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28" w:rsidRPr="006835B6" w:rsidRDefault="000E1228" w:rsidP="000E1228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0E1228" w:rsidRPr="006835B6" w:rsidRDefault="000E1228" w:rsidP="000E1228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 xml:space="preserve">IPAS Volume </w:t>
      </w: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2</w:t>
      </w:r>
    </w:p>
    <w:p w:rsidR="000E1228" w:rsidRPr="006835B6" w:rsidRDefault="000E1228" w:rsidP="000E1228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B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0E1228" w:rsidRDefault="000E1228" w:rsidP="000E1228">
      <w:pPr>
        <w:widowControl w:val="0"/>
        <w:spacing w:after="0" w:line="276" w:lineRule="auto"/>
        <w:jc w:val="center"/>
        <w:rPr>
          <w:rFonts w:ascii="Arial" w:hAnsi="Arial" w:cs="Arial"/>
          <w:b/>
          <w:sz w:val="48"/>
          <w:szCs w:val="24"/>
        </w:rPr>
      </w:pPr>
      <w:r w:rsidRPr="00896F38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036DA3C" wp14:editId="235EE440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3763926" cy="4713434"/>
            <wp:effectExtent l="19050" t="57150" r="103505" b="495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9" t="13211" r="13793" b="9409"/>
                    <a:stretch/>
                  </pic:blipFill>
                  <pic:spPr bwMode="auto">
                    <a:xfrm>
                      <a:off x="0" y="0"/>
                      <a:ext cx="3765852" cy="47158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228" w:rsidRPr="00896F38" w:rsidRDefault="000E1228" w:rsidP="000E1228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:rsidR="000E1228" w:rsidRPr="00896F38" w:rsidRDefault="000E1228" w:rsidP="000E1228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0E1228" w:rsidRPr="00896F38" w:rsidRDefault="000E1228" w:rsidP="000E1228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0E1228" w:rsidRPr="00896F38" w:rsidRDefault="000E1228" w:rsidP="000E1228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0E1228" w:rsidRPr="00896F38" w:rsidRDefault="000E1228" w:rsidP="000E1228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0E1228" w:rsidRPr="00896F38" w:rsidRDefault="000E1228" w:rsidP="000E1228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0E1228" w:rsidRPr="00896F38" w:rsidRDefault="000E1228" w:rsidP="000E1228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0E1228" w:rsidRPr="00896F38" w:rsidRDefault="000E1228" w:rsidP="000E1228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0E1228" w:rsidRPr="00896F38" w:rsidRDefault="000E1228" w:rsidP="000E1228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0E1228" w:rsidRPr="00896F38" w:rsidRDefault="000E1228" w:rsidP="000E1228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0E1228" w:rsidRPr="00896F38" w:rsidRDefault="000E1228" w:rsidP="000E1228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id-ID"/>
        </w:rPr>
      </w:pPr>
    </w:p>
    <w:p w:rsidR="000E1228" w:rsidRPr="00896F38" w:rsidRDefault="000E1228" w:rsidP="000E1228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id-ID"/>
        </w:rPr>
      </w:pPr>
    </w:p>
    <w:p w:rsidR="000E1228" w:rsidRPr="00896F38" w:rsidRDefault="000E1228" w:rsidP="000E1228">
      <w:pPr>
        <w:widowControl w:val="0"/>
        <w:spacing w:after="0" w:line="276" w:lineRule="auto"/>
        <w:rPr>
          <w:rFonts w:ascii="Arial" w:hAnsi="Arial" w:cs="Arial"/>
          <w:b/>
          <w:sz w:val="28"/>
          <w:szCs w:val="24"/>
          <w:lang w:val="en-US"/>
        </w:rPr>
      </w:pPr>
    </w:p>
    <w:p w:rsidR="000E1228" w:rsidRPr="00896F38" w:rsidRDefault="000E1228" w:rsidP="000E1228">
      <w:pPr>
        <w:widowControl w:val="0"/>
        <w:spacing w:after="0" w:line="276" w:lineRule="auto"/>
        <w:rPr>
          <w:rFonts w:ascii="Arial" w:hAnsi="Arial" w:cs="Arial"/>
          <w:b/>
          <w:sz w:val="28"/>
          <w:szCs w:val="24"/>
          <w:lang w:val="en-US"/>
        </w:rPr>
      </w:pPr>
    </w:p>
    <w:p w:rsidR="000E1228" w:rsidRPr="00896F38" w:rsidRDefault="000E1228" w:rsidP="000E1228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0E1228" w:rsidRPr="00896F38" w:rsidRDefault="000E1228" w:rsidP="000E1228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0E1228" w:rsidRPr="00896F38" w:rsidRDefault="000E1228" w:rsidP="000E1228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0E1228" w:rsidRPr="00896F38" w:rsidRDefault="000E1228" w:rsidP="000E1228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</w:p>
    <w:p w:rsidR="000E1228" w:rsidRPr="00896F38" w:rsidRDefault="000E1228" w:rsidP="000E122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0E1228" w:rsidRPr="00896F38" w:rsidRDefault="000E1228" w:rsidP="000E122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0E1228" w:rsidRPr="00896F38" w:rsidRDefault="000E1228" w:rsidP="000E122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0E1228" w:rsidRPr="00B218DB" w:rsidRDefault="000E1228" w:rsidP="000E1228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Keragaman Sosial dan Budaya di Indonesia</w:t>
      </w:r>
    </w:p>
    <w:p w:rsidR="000E1228" w:rsidRPr="00B218DB" w:rsidRDefault="000E1228" w:rsidP="000E1228">
      <w:pPr>
        <w:widowControl w:val="0"/>
        <w:spacing w:after="0" w:line="276" w:lineRule="auto"/>
        <w:rPr>
          <w:rFonts w:ascii="Arial" w:eastAsia="Arial" w:hAnsi="Arial" w:cs="Arial"/>
          <w:noProof/>
          <w:color w:val="002060"/>
          <w:sz w:val="24"/>
          <w:szCs w:val="24"/>
          <w:lang w:val="en-US"/>
        </w:rPr>
      </w:pPr>
    </w:p>
    <w:p w:rsidR="000E1228" w:rsidRPr="006835B6" w:rsidRDefault="000E1228" w:rsidP="000E1228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noProof/>
          <w:color w:val="002060"/>
          <w:sz w:val="24"/>
          <w:szCs w:val="24"/>
          <w:lang w:val="en-US"/>
        </w:rPr>
      </w:pPr>
      <w:r w:rsidRPr="006835B6">
        <w:rPr>
          <w:rFonts w:ascii="Arial" w:eastAsia="Arial" w:hAnsi="Arial" w:cs="Arial"/>
          <w:b/>
          <w:noProof/>
          <w:color w:val="002060"/>
          <w:sz w:val="24"/>
          <w:szCs w:val="24"/>
          <w:lang w:val="en-US"/>
        </w:rPr>
        <w:t>Tahun 2022</w:t>
      </w:r>
    </w:p>
    <w:p w:rsidR="00896F38" w:rsidRDefault="00896F3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0E1228" w:rsidRDefault="000E122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  <w:bookmarkStart w:id="1" w:name="_GoBack"/>
      <w:bookmarkEnd w:id="1"/>
    </w:p>
    <w:p w:rsidR="000E1228" w:rsidRDefault="000E122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0E1228" w:rsidRDefault="000E122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0E1228" w:rsidRPr="00896F38" w:rsidRDefault="000E122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1C031B" w:rsidRPr="00896F38" w:rsidRDefault="00DD16D8" w:rsidP="001C031B">
      <w:pPr>
        <w:spacing w:after="0" w:line="240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 w:rsidRPr="00896F38"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 xml:space="preserve">MODUL AJAR  </w:t>
      </w:r>
      <w:r w:rsidR="001C031B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7</w:t>
      </w:r>
    </w:p>
    <w:p w:rsidR="00DD16D8" w:rsidRPr="00896F38" w:rsidRDefault="00DD16D8" w:rsidP="00DD16D8">
      <w:pPr>
        <w:spacing w:after="0" w:line="240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 w:rsidRPr="00896F38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IPAS</w:t>
      </w:r>
    </w:p>
    <w:p w:rsidR="00DD16D8" w:rsidRPr="006B391F" w:rsidRDefault="006B391F" w:rsidP="006B391F">
      <w:pPr>
        <w:spacing w:line="240" w:lineRule="auto"/>
        <w:ind w:left="1350" w:hanging="1259"/>
        <w:jc w:val="center"/>
        <w:rPr>
          <w:rFonts w:ascii="Arial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hAnsi="Arial" w:cs="Arial"/>
          <w:b/>
          <w:noProof/>
          <w:color w:val="006666"/>
          <w:sz w:val="32"/>
          <w:szCs w:val="32"/>
          <w:lang w:val="en-US"/>
        </w:rPr>
        <w:t xml:space="preserve">Keragaman Sosial dan </w:t>
      </w:r>
      <w:r w:rsidRPr="006B391F">
        <w:rPr>
          <w:rFonts w:ascii="Arial" w:hAnsi="Arial" w:cs="Arial"/>
          <w:b/>
          <w:noProof/>
          <w:color w:val="006666"/>
          <w:sz w:val="32"/>
          <w:szCs w:val="32"/>
          <w:lang w:val="en-US"/>
        </w:rPr>
        <w:t>Budaya di Indonesia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40"/>
        <w:gridCol w:w="4503"/>
      </w:tblGrid>
      <w:tr w:rsidR="00DD16D8" w:rsidRPr="00896F38" w:rsidTr="00B30A57">
        <w:trPr>
          <w:jc w:val="center"/>
        </w:trPr>
        <w:tc>
          <w:tcPr>
            <w:tcW w:w="5311" w:type="dxa"/>
          </w:tcPr>
          <w:p w:rsidR="00DD16D8" w:rsidRPr="00896F38" w:rsidRDefault="00DD16D8" w:rsidP="003B102F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B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3B102F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I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(</w:t>
            </w:r>
            <w:r w:rsidR="009B4346"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Dua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)</w:t>
            </w:r>
          </w:p>
        </w:tc>
        <w:tc>
          <w:tcPr>
            <w:tcW w:w="5321" w:type="dxa"/>
          </w:tcPr>
          <w:p w:rsidR="00DD16D8" w:rsidRPr="00896F38" w:rsidRDefault="00DD16D8" w:rsidP="00896F3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9B4346"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4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(</w:t>
            </w:r>
            <w:r w:rsidR="009B4346"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Empat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)</w:t>
            </w:r>
          </w:p>
        </w:tc>
      </w:tr>
      <w:tr w:rsidR="00DD16D8" w:rsidRPr="00896F38" w:rsidTr="001915D4">
        <w:trPr>
          <w:trHeight w:val="1367"/>
          <w:jc w:val="center"/>
        </w:trPr>
        <w:tc>
          <w:tcPr>
            <w:tcW w:w="5311" w:type="dxa"/>
          </w:tcPr>
          <w:p w:rsidR="00DD16D8" w:rsidRPr="00896F38" w:rsidRDefault="00DD16D8" w:rsidP="00896F3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2B31A6" w:rsidRPr="008B61E6" w:rsidRDefault="002B31A6" w:rsidP="002B31A6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525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8B61E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 xml:space="preserve">Pemahaman </w:t>
            </w: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Sosial</w:t>
            </w:r>
          </w:p>
          <w:p w:rsidR="00DD16D8" w:rsidRPr="00896F38" w:rsidRDefault="002B31A6" w:rsidP="002B31A6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525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B61E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Keterampilan proses</w:t>
            </w: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 xml:space="preserve"> (</w:t>
            </w:r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 Proses (Mengamati, memprediksi, merencanakan, memproses, mengevaluasi, dan mengomunikasikan).</w:t>
            </w:r>
          </w:p>
        </w:tc>
        <w:tc>
          <w:tcPr>
            <w:tcW w:w="5321" w:type="dxa"/>
          </w:tcPr>
          <w:p w:rsidR="00DD16D8" w:rsidRPr="00896F38" w:rsidRDefault="00DD16D8" w:rsidP="00B67297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2B31A6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27</w:t>
            </w:r>
            <w:r w:rsidR="002B31A6"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2B31A6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="002B31A6"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2B31A6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="002B31A6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="002B31A6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="002B31A6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2B31A6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DD16D8" w:rsidRPr="00896F38" w:rsidTr="00C9529F">
        <w:trPr>
          <w:trHeight w:val="1961"/>
          <w:jc w:val="center"/>
        </w:trPr>
        <w:tc>
          <w:tcPr>
            <w:tcW w:w="10632" w:type="dxa"/>
            <w:gridSpan w:val="2"/>
          </w:tcPr>
          <w:p w:rsidR="00DD16D8" w:rsidRPr="00896F38" w:rsidRDefault="00DD16D8" w:rsidP="00896F3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DD16D8" w:rsidRPr="00896F38" w:rsidRDefault="00DD16D8" w:rsidP="00896F38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896F38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DD16D8" w:rsidRDefault="006B391F" w:rsidP="007C0AE6">
            <w:pPr>
              <w:widowControl w:val="0"/>
              <w:spacing w:line="276" w:lineRule="auto"/>
              <w:ind w:left="398" w:hanging="398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B391F">
              <w:rPr>
                <w:rFonts w:ascii="Arial" w:eastAsia="Bookman Old Style" w:hAnsi="Arial" w:cs="Arial"/>
                <w:noProof/>
                <w:sz w:val="24"/>
                <w:szCs w:val="24"/>
              </w:rPr>
              <w:t>7.1 Mengidentifikasi keragaman sosial dan budaya di Indonesia.</w:t>
            </w:r>
          </w:p>
          <w:p w:rsidR="006B391F" w:rsidRPr="006B391F" w:rsidRDefault="006B391F" w:rsidP="006B391F">
            <w:pPr>
              <w:widowControl w:val="0"/>
              <w:spacing w:line="276" w:lineRule="auto"/>
              <w:ind w:left="398" w:hanging="398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B391F">
              <w:rPr>
                <w:rFonts w:ascii="Arial" w:eastAsia="Bookman Old Style" w:hAnsi="Arial" w:cs="Arial"/>
                <w:noProof/>
                <w:sz w:val="24"/>
                <w:szCs w:val="24"/>
              </w:rPr>
              <w:t>7.2 Menyajikan informasi mengenai keragaman sosial dan budaya di</w:t>
            </w:r>
          </w:p>
          <w:p w:rsidR="006B391F" w:rsidRDefault="006B391F" w:rsidP="006B391F">
            <w:pPr>
              <w:widowControl w:val="0"/>
              <w:spacing w:line="276" w:lineRule="auto"/>
              <w:ind w:left="398" w:hanging="398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B391F">
              <w:rPr>
                <w:rFonts w:ascii="Arial" w:eastAsia="Bookman Old Style" w:hAnsi="Arial" w:cs="Arial"/>
                <w:noProof/>
                <w:sz w:val="24"/>
                <w:szCs w:val="24"/>
              </w:rPr>
              <w:t>Indonesia.</w:t>
            </w:r>
          </w:p>
          <w:p w:rsidR="006B391F" w:rsidRPr="00896F38" w:rsidRDefault="006B391F" w:rsidP="006B391F">
            <w:pPr>
              <w:widowControl w:val="0"/>
              <w:spacing w:line="276" w:lineRule="auto"/>
              <w:ind w:left="398" w:hanging="398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B391F">
              <w:rPr>
                <w:rFonts w:ascii="Arial" w:eastAsia="Bookman Old Style" w:hAnsi="Arial" w:cs="Arial"/>
                <w:noProof/>
                <w:sz w:val="24"/>
                <w:szCs w:val="24"/>
              </w:rPr>
              <w:t>7.3 Melaksanakan pawai budaya Indonesia.</w:t>
            </w:r>
          </w:p>
        </w:tc>
      </w:tr>
      <w:tr w:rsidR="00DD16D8" w:rsidRPr="00896F38" w:rsidTr="00B30A57">
        <w:trPr>
          <w:jc w:val="center"/>
        </w:trPr>
        <w:tc>
          <w:tcPr>
            <w:tcW w:w="10632" w:type="dxa"/>
            <w:gridSpan w:val="2"/>
          </w:tcPr>
          <w:p w:rsidR="00DD16D8" w:rsidRPr="00896F38" w:rsidRDefault="00DD16D8" w:rsidP="00896F3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DD16D8" w:rsidRPr="00896F38" w:rsidRDefault="00B15EA8" w:rsidP="00896F38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408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Bergotong royong</w:t>
            </w:r>
          </w:p>
          <w:p w:rsidR="00DD16D8" w:rsidRPr="00B15EA8" w:rsidRDefault="00DD16D8" w:rsidP="007C0AE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408"/>
              <w:rPr>
                <w:rFonts w:ascii="Arial" w:eastAsia="Bookman Old Style" w:hAnsi="Arial" w:cs="Arial"/>
                <w:bCs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Cs/>
                <w:noProof/>
                <w:sz w:val="24"/>
                <w:szCs w:val="24"/>
              </w:rPr>
              <w:t>Kreatif</w:t>
            </w:r>
          </w:p>
          <w:p w:rsidR="00B15EA8" w:rsidRPr="007C0AE6" w:rsidRDefault="00B15EA8" w:rsidP="007C0AE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408"/>
              <w:rPr>
                <w:rFonts w:ascii="Arial" w:eastAsia="Bookman Old Style" w:hAnsi="Arial" w:cs="Arial"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bCs/>
                <w:noProof/>
                <w:sz w:val="24"/>
                <w:szCs w:val="24"/>
              </w:rPr>
              <w:t>Berkebinekaan global</w:t>
            </w:r>
          </w:p>
        </w:tc>
      </w:tr>
    </w:tbl>
    <w:p w:rsidR="00896F38" w:rsidRPr="00896F38" w:rsidRDefault="00896F38" w:rsidP="00896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</w:p>
    <w:p w:rsidR="00896F38" w:rsidRPr="00896F38" w:rsidRDefault="00896F38" w:rsidP="00896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Langkah-Langkah Pembelajaran:</w:t>
      </w:r>
    </w:p>
    <w:p w:rsidR="00896F38" w:rsidRPr="00896F38" w:rsidRDefault="009D6F39" w:rsidP="00EE6B02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Peserta didik sudah mengetahui tentang </w:t>
      </w:r>
      <w:r w:rsidR="00C9529F">
        <w:rPr>
          <w:rFonts w:ascii="Arial" w:eastAsia="Bookman Old Style" w:hAnsi="Arial" w:cs="Arial"/>
          <w:noProof/>
          <w:sz w:val="24"/>
          <w:szCs w:val="24"/>
          <w:lang w:val="en-US"/>
        </w:rPr>
        <w:t>keragama</w:t>
      </w:r>
      <w:r w:rsidR="00397F1C">
        <w:rPr>
          <w:rFonts w:ascii="Arial" w:eastAsia="Bookman Old Style" w:hAnsi="Arial" w:cs="Arial"/>
          <w:noProof/>
          <w:sz w:val="24"/>
          <w:szCs w:val="24"/>
          <w:lang w:val="en-US"/>
        </w:rPr>
        <w:t>n sosial dan budaya di Indonesia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896F38" w:rsidRPr="00896F38" w:rsidRDefault="00896F38" w:rsidP="00EE6B02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noProof/>
          <w:sz w:val="24"/>
          <w:szCs w:val="24"/>
          <w:lang w:val="en-US"/>
        </w:rPr>
        <w:t>Mengondisikan peserta didik baik fisik maupun mental untuk siap melaksanakan pembelajaran.</w:t>
      </w:r>
    </w:p>
    <w:p w:rsidR="00896F38" w:rsidRPr="00896F38" w:rsidRDefault="00896F38" w:rsidP="00EE6B02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Peserta didik diminta </w:t>
      </w:r>
      <w:r w:rsidR="009D6F39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menyebutkan </w:t>
      </w:r>
      <w:r w:rsidR="000934BC">
        <w:rPr>
          <w:rFonts w:ascii="Arial" w:eastAsia="Bookman Old Style" w:hAnsi="Arial" w:cs="Arial"/>
          <w:noProof/>
          <w:sz w:val="24"/>
          <w:szCs w:val="24"/>
          <w:lang w:val="en-US"/>
        </w:rPr>
        <w:t>bentuk keragaman sosial, budaya, dan agama di Indonesia.</w:t>
      </w:r>
    </w:p>
    <w:p w:rsidR="00896F38" w:rsidRPr="009D6F39" w:rsidRDefault="00896F38" w:rsidP="009D6F39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noProof/>
          <w:sz w:val="24"/>
          <w:szCs w:val="24"/>
          <w:lang w:val="en-US"/>
        </w:rPr>
        <w:t>Memberikan pertanyaan pemantik agar peserta didik dapat mengetahui atau mempunyai tuju</w:t>
      </w:r>
      <w:r w:rsidR="009D6F39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an belajarnya sendiri. (Misalnya: </w:t>
      </w:r>
      <w:r w:rsidR="000934BC">
        <w:rPr>
          <w:rFonts w:ascii="Arial" w:eastAsia="Bookman Old Style" w:hAnsi="Arial" w:cs="Arial"/>
          <w:noProof/>
          <w:sz w:val="24"/>
          <w:szCs w:val="24"/>
          <w:lang w:val="en-US"/>
        </w:rPr>
        <w:t>Apa saja keragaman sosial, budaya, dan agama di Indonesia?)</w:t>
      </w:r>
    </w:p>
    <w:p w:rsidR="00B37075" w:rsidRPr="00EE6B02" w:rsidRDefault="00B37075" w:rsidP="00B370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Pembelajaran 1.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BD4506">
        <w:rPr>
          <w:rFonts w:ascii="Arial" w:eastAsia="Bookman Old Style" w:hAnsi="Arial" w:cs="Arial"/>
          <w:noProof/>
          <w:sz w:val="24"/>
          <w:szCs w:val="24"/>
          <w:lang w:val="en-US"/>
        </w:rPr>
        <w:t>Keragaman Suku Bangsa di Indonesia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(7 JP)</w:t>
      </w:r>
    </w:p>
    <w:p w:rsidR="00896F38" w:rsidRPr="00896F38" w:rsidRDefault="00EE6B02" w:rsidP="00896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noProof/>
          <w:sz w:val="24"/>
          <w:szCs w:val="24"/>
          <w:lang w:val="en-US"/>
        </w:rPr>
        <w:t>Peserta didik mampu:</w:t>
      </w:r>
      <w:r w:rsidR="00EC48F1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</w:p>
    <w:p w:rsidR="00A218FC" w:rsidRPr="00A218FC" w:rsidRDefault="00A218FC" w:rsidP="00A218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  <w:r w:rsidRPr="00A218FC">
        <w:rPr>
          <w:rFonts w:ascii="Arial" w:eastAsia="Adobe Fan Heiti Std B" w:hAnsi="Arial" w:cs="Arial"/>
          <w:color w:val="211D1E"/>
          <w:sz w:val="24"/>
          <w:szCs w:val="14"/>
        </w:rPr>
        <w:t>7.1 Mengidentifikasi keragaman sosial dan budaya di Indonesia.</w:t>
      </w:r>
    </w:p>
    <w:p w:rsidR="00A218FC" w:rsidRPr="00A218FC" w:rsidRDefault="00A218FC" w:rsidP="00A218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  <w:r w:rsidRPr="00A218FC">
        <w:rPr>
          <w:rFonts w:ascii="Arial" w:eastAsia="Adobe Fan Heiti Std B" w:hAnsi="Arial" w:cs="Arial"/>
          <w:color w:val="211D1E"/>
          <w:sz w:val="24"/>
          <w:szCs w:val="14"/>
        </w:rPr>
        <w:t>7.2 Menyajikan informasi mengenai keragaman sosial dan budaya di</w:t>
      </w:r>
    </w:p>
    <w:p w:rsidR="00003439" w:rsidRDefault="00A218FC" w:rsidP="00A218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A218FC">
        <w:rPr>
          <w:rFonts w:ascii="Arial" w:eastAsia="Adobe Fan Heiti Std B" w:hAnsi="Arial" w:cs="Arial"/>
          <w:color w:val="211D1E"/>
          <w:sz w:val="24"/>
          <w:szCs w:val="14"/>
        </w:rPr>
        <w:t>Indonesia.</w:t>
      </w:r>
    </w:p>
    <w:p w:rsidR="00EC046D" w:rsidRDefault="00EC046D" w:rsidP="00EC046D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 xml:space="preserve">Sampaikan tujuan pembelajaran yang ingin dicapai dalam bab ini dan elaborasikan dengan apa yang ingin diketahui peserta didik tentang contoh </w:t>
      </w:r>
      <w:r>
        <w:rPr>
          <w:rFonts w:ascii="Arial" w:eastAsiaTheme="minorHAnsi" w:hAnsi="Arial" w:cs="Arial"/>
          <w:sz w:val="24"/>
          <w:szCs w:val="24"/>
          <w:lang w:val="en-US"/>
        </w:rPr>
        <w:lastRenderedPageBreak/>
        <w:t>keragaman sosial budaya di Indonesia.</w:t>
      </w:r>
    </w:p>
    <w:p w:rsidR="00EC046D" w:rsidRPr="00EC046D" w:rsidRDefault="00EC046D" w:rsidP="00EC046D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menanamkan nilai persatuan dan kesatuan terhadap keragaman sisal dan budaya di Indonesia (profil pelajar Pancasila: </w:t>
      </w:r>
      <w:r>
        <w:rPr>
          <w:rFonts w:ascii="Arial" w:hAnsi="Arial" w:cs="Arial"/>
          <w:i/>
          <w:sz w:val="24"/>
          <w:szCs w:val="24"/>
          <w:lang w:val="en-US"/>
        </w:rPr>
        <w:t>berkebinekaan global</w:t>
      </w:r>
      <w:r>
        <w:rPr>
          <w:rFonts w:ascii="Arial" w:hAnsi="Arial" w:cs="Arial"/>
          <w:sz w:val="24"/>
          <w:szCs w:val="24"/>
          <w:lang w:val="en-US"/>
        </w:rPr>
        <w:t>).</w:t>
      </w:r>
    </w:p>
    <w:p w:rsidR="00003439" w:rsidRDefault="009D6F39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</w:t>
      </w:r>
      <w:r w:rsidR="00243EAA">
        <w:rPr>
          <w:rFonts w:ascii="Arial" w:hAnsi="Arial" w:cs="Arial"/>
          <w:sz w:val="24"/>
          <w:szCs w:val="24"/>
          <w:lang w:val="en-US"/>
        </w:rPr>
        <w:t>mendengarkan</w:t>
      </w:r>
      <w:r w:rsidR="00F850E5">
        <w:rPr>
          <w:rFonts w:ascii="Arial" w:hAnsi="Arial" w:cs="Arial"/>
          <w:sz w:val="24"/>
          <w:szCs w:val="24"/>
          <w:lang w:val="en-US"/>
        </w:rPr>
        <w:t xml:space="preserve"> penjelasan guru mengenai </w:t>
      </w:r>
      <w:r w:rsidR="009F5FFA">
        <w:rPr>
          <w:rFonts w:ascii="Arial" w:hAnsi="Arial" w:cs="Arial"/>
          <w:sz w:val="24"/>
          <w:szCs w:val="24"/>
          <w:lang w:val="en-US"/>
        </w:rPr>
        <w:t>Keragaman Suku Bangsa di Indonesia</w:t>
      </w:r>
      <w:r w:rsidR="00F850E5">
        <w:rPr>
          <w:rFonts w:ascii="Arial" w:hAnsi="Arial" w:cs="Arial"/>
          <w:sz w:val="24"/>
          <w:szCs w:val="24"/>
          <w:lang w:val="en-US"/>
        </w:rPr>
        <w:t>.</w:t>
      </w:r>
    </w:p>
    <w:p w:rsidR="00243EAA" w:rsidRPr="0043604D" w:rsidRDefault="00243EAA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mendengarkan penjelasan sambil membaca </w:t>
      </w:r>
      <w:r w:rsidR="0043604D">
        <w:rPr>
          <w:rFonts w:ascii="Arial" w:hAnsi="Arial" w:cs="Arial"/>
          <w:sz w:val="24"/>
          <w:szCs w:val="24"/>
          <w:lang w:val="en-US"/>
        </w:rPr>
        <w:t xml:space="preserve">materi pada </w:t>
      </w:r>
      <w:r w:rsidR="0043604D">
        <w:rPr>
          <w:rFonts w:ascii="Arial" w:eastAsiaTheme="minorHAnsi" w:hAnsi="Arial" w:cs="Arial"/>
          <w:sz w:val="24"/>
          <w:szCs w:val="24"/>
          <w:lang w:val="en-US"/>
        </w:rPr>
        <w:t xml:space="preserve">buku </w:t>
      </w:r>
      <w:r w:rsidR="0043604D" w:rsidRPr="0043604D">
        <w:rPr>
          <w:rFonts w:ascii="Arial" w:eastAsiaTheme="minorHAnsi" w:hAnsi="Arial" w:cs="Arial"/>
          <w:i/>
          <w:sz w:val="24"/>
          <w:szCs w:val="24"/>
          <w:lang w:val="en-US"/>
        </w:rPr>
        <w:t>ESPS IPAS Volume 2 untuk SD/MI Kelas IV</w:t>
      </w:r>
      <w:r w:rsidR="0043604D">
        <w:rPr>
          <w:rFonts w:ascii="Arial" w:eastAsiaTheme="minorHAnsi" w:hAnsi="Arial" w:cs="Arial"/>
          <w:sz w:val="24"/>
          <w:szCs w:val="24"/>
          <w:lang w:val="en-US"/>
        </w:rPr>
        <w:t xml:space="preserve">  yang ditulis oleh Irene M.J.A, Khristiyon, dan Nani R (2022) diterbitkan Penerbit Erlangga.</w:t>
      </w:r>
    </w:p>
    <w:p w:rsidR="0043604D" w:rsidRDefault="00E9200E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dapat diminta untuk </w:t>
      </w:r>
      <w:r w:rsidR="009F5FFA">
        <w:rPr>
          <w:rFonts w:ascii="Arial" w:hAnsi="Arial" w:cs="Arial"/>
          <w:sz w:val="24"/>
          <w:szCs w:val="24"/>
          <w:lang w:val="en-US"/>
        </w:rPr>
        <w:t xml:space="preserve">menyebutkan asal suku bangsanya dan cara menghargai keragaman suku bangsa di sekitar. </w:t>
      </w:r>
      <w:r>
        <w:rPr>
          <w:rFonts w:ascii="Arial" w:hAnsi="Arial" w:cs="Arial"/>
          <w:sz w:val="24"/>
          <w:szCs w:val="24"/>
          <w:lang w:val="en-US"/>
        </w:rPr>
        <w:t xml:space="preserve">Peserta didik ditanamkan </w:t>
      </w:r>
      <w:r w:rsidR="00C8734F">
        <w:rPr>
          <w:rFonts w:ascii="Arial" w:hAnsi="Arial" w:cs="Arial"/>
          <w:sz w:val="24"/>
          <w:szCs w:val="24"/>
          <w:lang w:val="en-US"/>
        </w:rPr>
        <w:t xml:space="preserve">sifat </w:t>
      </w:r>
      <w:r w:rsidR="009F5FFA">
        <w:rPr>
          <w:rFonts w:ascii="Arial" w:hAnsi="Arial" w:cs="Arial"/>
          <w:sz w:val="24"/>
          <w:szCs w:val="24"/>
          <w:lang w:val="en-US"/>
        </w:rPr>
        <w:t>berkebinekaan global</w:t>
      </w:r>
      <w:r w:rsidR="00C8734F">
        <w:rPr>
          <w:rFonts w:ascii="Arial" w:hAnsi="Arial" w:cs="Arial"/>
          <w:sz w:val="24"/>
          <w:szCs w:val="24"/>
          <w:lang w:val="en-US"/>
        </w:rPr>
        <w:t xml:space="preserve"> saat </w:t>
      </w:r>
      <w:r w:rsidR="009F5FFA">
        <w:rPr>
          <w:rFonts w:ascii="Arial" w:hAnsi="Arial" w:cs="Arial"/>
          <w:sz w:val="24"/>
          <w:szCs w:val="24"/>
          <w:lang w:val="en-US"/>
        </w:rPr>
        <w:t>menyebutkan asal suku bangsanya dan cara menghargai keragaman suku bangsa di sekitar.</w:t>
      </w:r>
    </w:p>
    <w:p w:rsidR="00C8734F" w:rsidRDefault="00F850E5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berlatih tentang </w:t>
      </w:r>
      <w:r w:rsidR="00636760">
        <w:rPr>
          <w:rFonts w:ascii="Arial" w:hAnsi="Arial" w:cs="Arial"/>
          <w:sz w:val="24"/>
          <w:szCs w:val="24"/>
          <w:lang w:val="en-US"/>
        </w:rPr>
        <w:t>keragaman suku bangsa di Indonesia</w:t>
      </w:r>
      <w:r>
        <w:rPr>
          <w:rFonts w:ascii="Arial" w:hAnsi="Arial" w:cs="Arial"/>
          <w:sz w:val="24"/>
          <w:szCs w:val="24"/>
          <w:lang w:val="en-US"/>
        </w:rPr>
        <w:t xml:space="preserve"> menggunakan soal yang disediakan dal</w:t>
      </w:r>
      <w:r w:rsidR="00636760">
        <w:rPr>
          <w:rFonts w:ascii="Arial" w:hAnsi="Arial" w:cs="Arial"/>
          <w:sz w:val="24"/>
          <w:szCs w:val="24"/>
          <w:lang w:val="en-US"/>
        </w:rPr>
        <w:t>am Ayo Berlatih pada halaman 63 nomor 1.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A4C4A" w:rsidRDefault="00EA4C4A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bersama teman dipandu guru membahas jawaban dari latihan. </w:t>
      </w:r>
    </w:p>
    <w:p w:rsidR="009C3738" w:rsidRPr="00415560" w:rsidRDefault="009C3738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melaksanakan refleksi pembelajaran. </w:t>
      </w: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B37075" w:rsidRPr="0003511A" w:rsidRDefault="00B37075" w:rsidP="00B370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Pembelajaran 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2</w:t>
      </w: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.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38100A">
        <w:rPr>
          <w:rFonts w:ascii="Arial" w:eastAsia="Bookman Old Style" w:hAnsi="Arial" w:cs="Arial"/>
          <w:noProof/>
          <w:sz w:val="24"/>
          <w:szCs w:val="24"/>
          <w:lang w:val="en-US"/>
        </w:rPr>
        <w:t>Keragaman Agama di Indonesia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(7 JP)</w:t>
      </w:r>
    </w:p>
    <w:p w:rsidR="00EE6B02" w:rsidRDefault="0003511A" w:rsidP="000351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>Peserta didik mampu:</w:t>
      </w:r>
    </w:p>
    <w:p w:rsidR="0073547C" w:rsidRPr="00A218FC" w:rsidRDefault="0073547C" w:rsidP="007354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  <w:r w:rsidRPr="00A218FC">
        <w:rPr>
          <w:rFonts w:ascii="Arial" w:eastAsia="Adobe Fan Heiti Std B" w:hAnsi="Arial" w:cs="Arial"/>
          <w:color w:val="211D1E"/>
          <w:sz w:val="24"/>
          <w:szCs w:val="14"/>
        </w:rPr>
        <w:t>7.1 Mengidentifikasi keragaman sosial dan budaya di Indonesia.</w:t>
      </w:r>
    </w:p>
    <w:p w:rsidR="0073547C" w:rsidRPr="00A218FC" w:rsidRDefault="0073547C" w:rsidP="007354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  <w:r w:rsidRPr="00A218FC">
        <w:rPr>
          <w:rFonts w:ascii="Arial" w:eastAsia="Adobe Fan Heiti Std B" w:hAnsi="Arial" w:cs="Arial"/>
          <w:color w:val="211D1E"/>
          <w:sz w:val="24"/>
          <w:szCs w:val="14"/>
        </w:rPr>
        <w:t>7.2 Menyajikan informasi mengenai keragaman sosial dan budaya di</w:t>
      </w:r>
    </w:p>
    <w:p w:rsidR="0073547C" w:rsidRPr="0073547C" w:rsidRDefault="0073547C" w:rsidP="007354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A218FC">
        <w:rPr>
          <w:rFonts w:ascii="Arial" w:eastAsia="Adobe Fan Heiti Std B" w:hAnsi="Arial" w:cs="Arial"/>
          <w:color w:val="211D1E"/>
          <w:sz w:val="24"/>
          <w:szCs w:val="14"/>
        </w:rPr>
        <w:t>Indonesia.</w:t>
      </w:r>
    </w:p>
    <w:p w:rsidR="00EE6B02" w:rsidRDefault="002C5259" w:rsidP="0003511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diberi pertanyaan-pertanyaan agar mengingat hal-hal yang diketahuinya tentang </w:t>
      </w:r>
      <w:r w:rsidR="00A441DC">
        <w:rPr>
          <w:rFonts w:ascii="Arial" w:hAnsi="Arial" w:cs="Arial"/>
          <w:sz w:val="24"/>
          <w:szCs w:val="24"/>
          <w:lang w:val="en-US"/>
        </w:rPr>
        <w:t>keragaman sosial di Indonesia.</w:t>
      </w:r>
    </w:p>
    <w:p w:rsidR="002C5259" w:rsidRDefault="009728A1" w:rsidP="0003511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mendengarkan penjelasan guru tentang </w:t>
      </w:r>
      <w:r w:rsidR="0073547C">
        <w:rPr>
          <w:rFonts w:ascii="Arial" w:hAnsi="Arial" w:cs="Arial"/>
          <w:sz w:val="24"/>
          <w:szCs w:val="24"/>
          <w:lang w:val="en-US"/>
        </w:rPr>
        <w:t>keragaman agama di Indonesia.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728A1" w:rsidRDefault="008F2F94" w:rsidP="0003511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dapat memindai </w:t>
      </w:r>
      <w:r>
        <w:rPr>
          <w:rFonts w:ascii="Arial" w:hAnsi="Arial" w:cs="Arial"/>
          <w:i/>
          <w:sz w:val="24"/>
          <w:szCs w:val="24"/>
          <w:lang w:val="en-US"/>
        </w:rPr>
        <w:t>QR Code</w:t>
      </w:r>
      <w:r w:rsidR="0073547C">
        <w:rPr>
          <w:rFonts w:ascii="Arial" w:hAnsi="Arial" w:cs="Arial"/>
          <w:sz w:val="24"/>
          <w:szCs w:val="24"/>
          <w:lang w:val="en-US"/>
        </w:rPr>
        <w:t xml:space="preserve"> (halaman 52</w:t>
      </w:r>
      <w:r>
        <w:rPr>
          <w:rFonts w:ascii="Arial" w:hAnsi="Arial" w:cs="Arial"/>
          <w:sz w:val="24"/>
          <w:szCs w:val="24"/>
          <w:lang w:val="en-US"/>
        </w:rPr>
        <w:t xml:space="preserve">) tentang </w:t>
      </w:r>
      <w:r w:rsidR="0073547C">
        <w:rPr>
          <w:rFonts w:ascii="Arial" w:hAnsi="Arial" w:cs="Arial"/>
          <w:sz w:val="24"/>
          <w:szCs w:val="24"/>
          <w:lang w:val="en-US"/>
        </w:rPr>
        <w:t>ragam hari raya keagamaan di Indonesia</w:t>
      </w:r>
      <w:r>
        <w:rPr>
          <w:rFonts w:ascii="Arial" w:hAnsi="Arial" w:cs="Arial"/>
          <w:sz w:val="24"/>
          <w:szCs w:val="24"/>
          <w:lang w:val="en-US"/>
        </w:rPr>
        <w:t xml:space="preserve"> dengan menggunakan aplikasi </w:t>
      </w:r>
      <w:r>
        <w:rPr>
          <w:rFonts w:ascii="Arial" w:hAnsi="Arial" w:cs="Arial"/>
          <w:i/>
          <w:sz w:val="24"/>
          <w:szCs w:val="24"/>
          <w:lang w:val="en-US"/>
        </w:rPr>
        <w:t>Erlangga Reader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4538C9" w:rsidRDefault="004538C9" w:rsidP="004538C9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berlatih tentang jenis dan unsur peta menggunakan soal yang disediakan dalam Ayo Berlatih pada halaman </w:t>
      </w:r>
      <w:r w:rsidR="0073547C">
        <w:rPr>
          <w:rFonts w:ascii="Arial" w:hAnsi="Arial" w:cs="Arial"/>
          <w:sz w:val="24"/>
          <w:szCs w:val="24"/>
          <w:lang w:val="en-US"/>
        </w:rPr>
        <w:t>52.</w:t>
      </w:r>
    </w:p>
    <w:p w:rsidR="0073547C" w:rsidRDefault="009C04F6" w:rsidP="0073547C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bersama teman dipandu guru membahas jawaban dari latihan.</w:t>
      </w:r>
    </w:p>
    <w:p w:rsidR="006E6308" w:rsidRPr="0073547C" w:rsidRDefault="006E6308" w:rsidP="0073547C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73547C">
        <w:rPr>
          <w:rFonts w:ascii="Arial" w:hAnsi="Arial" w:cs="Arial"/>
          <w:sz w:val="24"/>
          <w:szCs w:val="24"/>
          <w:lang w:val="en-US"/>
        </w:rPr>
        <w:t xml:space="preserve">Guru membimbing peserta didik melakukan kegiatan, yaitu </w:t>
      </w:r>
      <w:r w:rsidR="0073547C" w:rsidRPr="0073547C">
        <w:rPr>
          <w:rFonts w:ascii="Arial" w:hAnsi="Arial" w:cs="Arial"/>
          <w:sz w:val="24"/>
          <w:szCs w:val="24"/>
          <w:lang w:val="en-US"/>
        </w:rPr>
        <w:t>Membuat Poster Perayaan Hari Raya Keagamaan</w:t>
      </w:r>
      <w:r w:rsidRPr="0073547C">
        <w:rPr>
          <w:rFonts w:ascii="Arial" w:hAnsi="Arial" w:cs="Arial"/>
          <w:sz w:val="24"/>
          <w:szCs w:val="24"/>
          <w:lang w:val="en-US"/>
        </w:rPr>
        <w:t xml:space="preserve"> dengan mengikuti langkah kegiatan pada halaman 37.</w:t>
      </w:r>
    </w:p>
    <w:p w:rsidR="00EE6B02" w:rsidRPr="006E6308" w:rsidRDefault="006E6308" w:rsidP="006E6308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6E6308">
        <w:rPr>
          <w:rFonts w:ascii="Arial" w:hAnsi="Arial" w:cs="Arial"/>
          <w:sz w:val="24"/>
          <w:szCs w:val="24"/>
          <w:lang w:val="en-US"/>
        </w:rPr>
        <w:t xml:space="preserve">Peserta didik melaksanakan refleksi pembelajaran. </w:t>
      </w: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A218FC" w:rsidRPr="0003511A" w:rsidRDefault="00A218FC" w:rsidP="00A218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Pembelajaran 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3</w:t>
      </w: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.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787352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Keragaman Budaya di Indonesia </w:t>
      </w:r>
      <w:r w:rsidR="008F09C4">
        <w:rPr>
          <w:rFonts w:ascii="Arial" w:eastAsia="Bookman Old Style" w:hAnsi="Arial" w:cs="Arial"/>
          <w:noProof/>
          <w:sz w:val="24"/>
          <w:szCs w:val="24"/>
          <w:lang w:val="en-US"/>
        </w:rPr>
        <w:t>(Bahasa Daerah, Pakaian Adat, Lagu Daerah)</w:t>
      </w:r>
      <w:r w:rsidR="00FF3A60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>(7 JP)</w:t>
      </w:r>
    </w:p>
    <w:p w:rsidR="00CF2C20" w:rsidRDefault="00CF2C20" w:rsidP="00CF2C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>Peserta didik mampu:</w:t>
      </w:r>
    </w:p>
    <w:p w:rsidR="00787352" w:rsidRPr="00A218FC" w:rsidRDefault="00787352" w:rsidP="007873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  <w:r w:rsidRPr="00A218FC">
        <w:rPr>
          <w:rFonts w:ascii="Arial" w:eastAsia="Adobe Fan Heiti Std B" w:hAnsi="Arial" w:cs="Arial"/>
          <w:color w:val="211D1E"/>
          <w:sz w:val="24"/>
          <w:szCs w:val="14"/>
        </w:rPr>
        <w:t>7.1 Mengidentifikasi keragaman sosial dan budaya di Indonesia.</w:t>
      </w:r>
    </w:p>
    <w:p w:rsidR="00787352" w:rsidRDefault="00787352" w:rsidP="00A441DC">
      <w:pPr>
        <w:pStyle w:val="ListParagraph"/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  <w:r w:rsidRPr="00A441DC">
        <w:rPr>
          <w:rFonts w:ascii="Arial" w:eastAsia="Adobe Fan Heiti Std B" w:hAnsi="Arial" w:cs="Arial"/>
          <w:color w:val="211D1E"/>
          <w:sz w:val="24"/>
          <w:szCs w:val="14"/>
        </w:rPr>
        <w:t>Menyajikan informasi mengenai keragaman sosial dan budaya di Indonesia.</w:t>
      </w:r>
    </w:p>
    <w:p w:rsidR="00FF3A60" w:rsidRPr="00A441DC" w:rsidRDefault="00FF3A60" w:rsidP="00FF3A6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</w:p>
    <w:p w:rsidR="00A441DC" w:rsidRDefault="00A441DC" w:rsidP="00FF3A60">
      <w:pPr>
        <w:pStyle w:val="ListParagraph"/>
        <w:widowControl w:val="0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diberi pertanyaan-pertanyaan agar mengingat hal-hal yang diketahuinya tentang keragaman budaya di Indonesia.</w:t>
      </w:r>
    </w:p>
    <w:p w:rsidR="00A441DC" w:rsidRDefault="00A441DC" w:rsidP="00A441DC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A441DC">
        <w:rPr>
          <w:rFonts w:ascii="Arial" w:hAnsi="Arial" w:cs="Arial"/>
          <w:sz w:val="24"/>
          <w:szCs w:val="24"/>
          <w:lang w:val="en-US"/>
        </w:rPr>
        <w:t xml:space="preserve">Peserta didik mendengarkan penjelasan guru tentang keragaman </w:t>
      </w:r>
      <w:r>
        <w:rPr>
          <w:rFonts w:ascii="Arial" w:hAnsi="Arial" w:cs="Arial"/>
          <w:sz w:val="24"/>
          <w:szCs w:val="24"/>
          <w:lang w:val="en-US"/>
        </w:rPr>
        <w:t>budaya</w:t>
      </w:r>
      <w:r w:rsidR="009D305E">
        <w:rPr>
          <w:rFonts w:ascii="Arial" w:hAnsi="Arial" w:cs="Arial"/>
          <w:sz w:val="24"/>
          <w:szCs w:val="24"/>
          <w:lang w:val="en-US"/>
        </w:rPr>
        <w:t xml:space="preserve"> di Indonesia, meliputi bahasa daerah, pakaian adat, dan lagu daerah.</w:t>
      </w:r>
    </w:p>
    <w:p w:rsidR="002449BD" w:rsidRDefault="00A441DC" w:rsidP="002449BD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A441DC">
        <w:rPr>
          <w:rFonts w:ascii="Arial" w:hAnsi="Arial" w:cs="Arial"/>
          <w:sz w:val="24"/>
          <w:szCs w:val="24"/>
          <w:lang w:val="en-US"/>
        </w:rPr>
        <w:t xml:space="preserve">Peserta didik dapat memindai </w:t>
      </w:r>
      <w:r w:rsidRPr="00A441DC">
        <w:rPr>
          <w:rFonts w:ascii="Arial" w:hAnsi="Arial" w:cs="Arial"/>
          <w:i/>
          <w:sz w:val="24"/>
          <w:szCs w:val="24"/>
          <w:lang w:val="en-US"/>
        </w:rPr>
        <w:t>QR Code</w:t>
      </w:r>
      <w:r w:rsidRPr="00A441DC">
        <w:rPr>
          <w:rFonts w:ascii="Arial" w:hAnsi="Arial" w:cs="Arial"/>
          <w:sz w:val="24"/>
          <w:szCs w:val="24"/>
          <w:lang w:val="en-US"/>
        </w:rPr>
        <w:t xml:space="preserve"> (halaman 5</w:t>
      </w:r>
      <w:r>
        <w:rPr>
          <w:rFonts w:ascii="Arial" w:hAnsi="Arial" w:cs="Arial"/>
          <w:sz w:val="24"/>
          <w:szCs w:val="24"/>
          <w:lang w:val="en-US"/>
        </w:rPr>
        <w:t>5</w:t>
      </w:r>
      <w:r w:rsidRPr="00A441DC">
        <w:rPr>
          <w:rFonts w:ascii="Arial" w:hAnsi="Arial" w:cs="Arial"/>
          <w:sz w:val="24"/>
          <w:szCs w:val="24"/>
          <w:lang w:val="en-US"/>
        </w:rPr>
        <w:t xml:space="preserve">) tentang </w:t>
      </w:r>
      <w:r w:rsidR="009D305E">
        <w:rPr>
          <w:rFonts w:ascii="Arial" w:hAnsi="Arial" w:cs="Arial"/>
          <w:sz w:val="24"/>
          <w:szCs w:val="24"/>
          <w:lang w:val="en-US"/>
        </w:rPr>
        <w:t>ragam pakaian adat di Indonesia</w:t>
      </w:r>
      <w:r w:rsidRPr="00A441DC">
        <w:rPr>
          <w:rFonts w:ascii="Arial" w:hAnsi="Arial" w:cs="Arial"/>
          <w:sz w:val="24"/>
          <w:szCs w:val="24"/>
          <w:lang w:val="en-US"/>
        </w:rPr>
        <w:t xml:space="preserve"> dengan menggunakan aplikasi </w:t>
      </w:r>
      <w:r w:rsidRPr="00A441DC">
        <w:rPr>
          <w:rFonts w:ascii="Arial" w:hAnsi="Arial" w:cs="Arial"/>
          <w:i/>
          <w:sz w:val="24"/>
          <w:szCs w:val="24"/>
          <w:lang w:val="en-US"/>
        </w:rPr>
        <w:t>Erlangga Reader</w:t>
      </w:r>
      <w:r w:rsidRPr="00A441DC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2449BD" w:rsidRDefault="00A75841" w:rsidP="002449BD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2449BD">
        <w:rPr>
          <w:rFonts w:ascii="Arial" w:hAnsi="Arial" w:cs="Arial"/>
          <w:sz w:val="24"/>
          <w:szCs w:val="24"/>
          <w:lang w:val="en-US"/>
        </w:rPr>
        <w:t xml:space="preserve">Peserta didik berlatih </w:t>
      </w:r>
      <w:r w:rsidR="008F09C4" w:rsidRPr="002449BD">
        <w:rPr>
          <w:rFonts w:ascii="Arial" w:hAnsi="Arial" w:cs="Arial"/>
          <w:sz w:val="24"/>
          <w:szCs w:val="24"/>
          <w:lang w:val="en-US"/>
        </w:rPr>
        <w:t>mengerjakan</w:t>
      </w:r>
      <w:r w:rsidRPr="002449BD">
        <w:rPr>
          <w:rFonts w:ascii="Arial" w:hAnsi="Arial" w:cs="Arial"/>
          <w:sz w:val="24"/>
          <w:szCs w:val="24"/>
          <w:lang w:val="en-US"/>
        </w:rPr>
        <w:t xml:space="preserve"> soal yang disediakan dalam Ayo Berlatih pada halaman </w:t>
      </w:r>
      <w:r w:rsidR="008F09C4" w:rsidRPr="002449BD">
        <w:rPr>
          <w:rFonts w:ascii="Arial" w:hAnsi="Arial" w:cs="Arial"/>
          <w:sz w:val="24"/>
          <w:szCs w:val="24"/>
          <w:lang w:val="en-US"/>
        </w:rPr>
        <w:t>63 nomor 2.</w:t>
      </w:r>
    </w:p>
    <w:p w:rsidR="00506B13" w:rsidRPr="002449BD" w:rsidRDefault="00A75841" w:rsidP="002449BD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2449BD">
        <w:rPr>
          <w:rFonts w:ascii="Arial" w:hAnsi="Arial" w:cs="Arial"/>
          <w:sz w:val="24"/>
          <w:szCs w:val="24"/>
          <w:lang w:val="en-US"/>
        </w:rPr>
        <w:t>Peserta didik bersama teman dipandu guru membahas jawaban dari latihan.</w:t>
      </w:r>
    </w:p>
    <w:p w:rsidR="00A218FC" w:rsidRDefault="00A75841" w:rsidP="00806612">
      <w:pPr>
        <w:pStyle w:val="ListParagraph"/>
        <w:widowControl w:val="0"/>
        <w:numPr>
          <w:ilvl w:val="0"/>
          <w:numId w:val="14"/>
        </w:numPr>
        <w:spacing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506B13">
        <w:rPr>
          <w:rFonts w:ascii="Arial" w:hAnsi="Arial" w:cs="Arial"/>
          <w:sz w:val="24"/>
          <w:szCs w:val="24"/>
          <w:lang w:val="en-US"/>
        </w:rPr>
        <w:t xml:space="preserve">Peserta didik melaksanakan refleksi pembelajaran. </w:t>
      </w:r>
    </w:p>
    <w:p w:rsidR="00806612" w:rsidRPr="00806612" w:rsidRDefault="00806612" w:rsidP="00806612">
      <w:pPr>
        <w:pStyle w:val="ListParagraph"/>
        <w:widowControl w:val="0"/>
        <w:spacing w:line="276" w:lineRule="auto"/>
        <w:ind w:left="429"/>
        <w:rPr>
          <w:rFonts w:ascii="Arial" w:hAnsi="Arial" w:cs="Arial"/>
          <w:sz w:val="24"/>
          <w:szCs w:val="24"/>
          <w:lang w:val="en-US"/>
        </w:rPr>
      </w:pPr>
    </w:p>
    <w:p w:rsidR="00A218FC" w:rsidRPr="0003511A" w:rsidRDefault="00A218FC" w:rsidP="00A218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Pembelajaran 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4</w:t>
      </w: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.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FF3A60">
        <w:rPr>
          <w:rFonts w:ascii="Arial" w:eastAsia="Bookman Old Style" w:hAnsi="Arial" w:cs="Arial"/>
          <w:noProof/>
          <w:sz w:val="24"/>
          <w:szCs w:val="24"/>
          <w:lang w:val="en-US"/>
        </w:rPr>
        <w:t>Keragaman Budaya di Indonesia (</w:t>
      </w:r>
      <w:r w:rsidR="00DF0BF3">
        <w:rPr>
          <w:rFonts w:ascii="Arial" w:eastAsia="Bookman Old Style" w:hAnsi="Arial" w:cs="Arial"/>
          <w:noProof/>
          <w:sz w:val="24"/>
          <w:szCs w:val="24"/>
          <w:lang w:val="en-US"/>
        </w:rPr>
        <w:t>Senjata Tradisional, Tari Tradisional, Alat Musik Tradisional</w:t>
      </w:r>
      <w:r w:rsidR="00FF3A60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) 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>(</w:t>
      </w:r>
      <w:r w:rsidR="006F681A">
        <w:rPr>
          <w:rFonts w:ascii="Arial" w:eastAsia="Bookman Old Style" w:hAnsi="Arial" w:cs="Arial"/>
          <w:noProof/>
          <w:sz w:val="24"/>
          <w:szCs w:val="24"/>
          <w:lang w:val="en-US"/>
        </w:rPr>
        <w:t>3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JP)</w:t>
      </w:r>
    </w:p>
    <w:p w:rsidR="00A218FC" w:rsidRDefault="00A218FC" w:rsidP="00A218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>Peserta didik mampu:</w:t>
      </w:r>
    </w:p>
    <w:p w:rsidR="00A218FC" w:rsidRPr="003808CE" w:rsidRDefault="00A218FC" w:rsidP="003808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 w:hanging="63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Adobe Fan Heiti Std B" w:hAnsi="Arial" w:cs="Arial"/>
          <w:color w:val="211D1E"/>
          <w:sz w:val="24"/>
          <w:szCs w:val="14"/>
        </w:rPr>
        <w:t>5.3 M</w:t>
      </w:r>
      <w:r w:rsidRPr="00D85508">
        <w:rPr>
          <w:rFonts w:ascii="Arial" w:eastAsia="Adobe Fan Heiti Std B" w:hAnsi="Arial" w:cs="Arial"/>
          <w:color w:val="211D1E"/>
          <w:sz w:val="24"/>
          <w:szCs w:val="14"/>
        </w:rPr>
        <w:t>engidenti</w:t>
      </w:r>
      <w:r>
        <w:rPr>
          <w:rFonts w:ascii="Arial" w:eastAsia="Adobe Fan Heiti Std B" w:hAnsi="Arial" w:cs="Arial"/>
          <w:color w:val="211D1E"/>
          <w:sz w:val="24"/>
          <w:szCs w:val="14"/>
        </w:rPr>
        <w:t xml:space="preserve">fikasi keragaman budayakearifan lokal (sebagai akibat dari </w:t>
      </w:r>
      <w:r w:rsidRPr="00D85508">
        <w:rPr>
          <w:rFonts w:ascii="Arial" w:eastAsia="Adobe Fan Heiti Std B" w:hAnsi="Arial" w:cs="Arial"/>
          <w:color w:val="211D1E"/>
          <w:sz w:val="24"/>
          <w:szCs w:val="14"/>
        </w:rPr>
        <w:t>kenampakan ala</w:t>
      </w:r>
      <w:r>
        <w:rPr>
          <w:rFonts w:ascii="Arial" w:eastAsia="Adobe Fan Heiti Std B" w:hAnsi="Arial" w:cs="Arial"/>
          <w:color w:val="211D1E"/>
          <w:sz w:val="24"/>
          <w:szCs w:val="14"/>
        </w:rPr>
        <w:t>m yang berbeda-beda).</w:t>
      </w:r>
    </w:p>
    <w:p w:rsidR="002449BD" w:rsidRDefault="002449BD" w:rsidP="002449BD">
      <w:pPr>
        <w:pStyle w:val="ListParagraph"/>
        <w:widowControl w:val="0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diberi pertanyaan-pertanyaan agar mengingat hal-hal yang diketahuinya tentang keragaman budaya di Indonesia.</w:t>
      </w:r>
    </w:p>
    <w:p w:rsidR="002449BD" w:rsidRDefault="002449BD" w:rsidP="002449BD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A441DC">
        <w:rPr>
          <w:rFonts w:ascii="Arial" w:hAnsi="Arial" w:cs="Arial"/>
          <w:sz w:val="24"/>
          <w:szCs w:val="24"/>
          <w:lang w:val="en-US"/>
        </w:rPr>
        <w:t xml:space="preserve">Peserta didik mendengarkan penjelasan guru tentang keragaman </w:t>
      </w:r>
      <w:r>
        <w:rPr>
          <w:rFonts w:ascii="Arial" w:hAnsi="Arial" w:cs="Arial"/>
          <w:sz w:val="24"/>
          <w:szCs w:val="24"/>
          <w:lang w:val="en-US"/>
        </w:rPr>
        <w:t xml:space="preserve">budaya di Indonesia, meliputi 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>senjata tradisional, tari tradisional, alat musik tradisional</w:t>
      </w:r>
      <w:r w:rsidR="00923E4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2449BD" w:rsidRDefault="002449BD" w:rsidP="002449BD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2449BD">
        <w:rPr>
          <w:rFonts w:ascii="Arial" w:hAnsi="Arial" w:cs="Arial"/>
          <w:sz w:val="24"/>
          <w:szCs w:val="24"/>
          <w:lang w:val="en-US"/>
        </w:rPr>
        <w:t xml:space="preserve">Peserta didik berlatih mengerjakan soal yang disediakan dalam Ayo Berlatih pada halaman </w:t>
      </w:r>
      <w:r w:rsidR="00806612">
        <w:rPr>
          <w:rFonts w:ascii="Arial" w:hAnsi="Arial" w:cs="Arial"/>
          <w:sz w:val="24"/>
          <w:szCs w:val="24"/>
          <w:lang w:val="en-US"/>
        </w:rPr>
        <w:t>63 nomor 3</w:t>
      </w:r>
      <w:r w:rsidRPr="002449BD">
        <w:rPr>
          <w:rFonts w:ascii="Arial" w:hAnsi="Arial" w:cs="Arial"/>
          <w:sz w:val="24"/>
          <w:szCs w:val="24"/>
          <w:lang w:val="en-US"/>
        </w:rPr>
        <w:t>.</w:t>
      </w:r>
    </w:p>
    <w:p w:rsidR="002449BD" w:rsidRPr="002449BD" w:rsidRDefault="002449BD" w:rsidP="002449BD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2449BD">
        <w:rPr>
          <w:rFonts w:ascii="Arial" w:hAnsi="Arial" w:cs="Arial"/>
          <w:sz w:val="24"/>
          <w:szCs w:val="24"/>
          <w:lang w:val="en-US"/>
        </w:rPr>
        <w:t>Peserta didik bersama teman dipandu guru membahas jawaban dari latihan.</w:t>
      </w:r>
    </w:p>
    <w:p w:rsidR="002449BD" w:rsidRDefault="002449BD" w:rsidP="00806612">
      <w:pPr>
        <w:pStyle w:val="ListParagraph"/>
        <w:widowControl w:val="0"/>
        <w:numPr>
          <w:ilvl w:val="0"/>
          <w:numId w:val="14"/>
        </w:numPr>
        <w:spacing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506B13">
        <w:rPr>
          <w:rFonts w:ascii="Arial" w:hAnsi="Arial" w:cs="Arial"/>
          <w:sz w:val="24"/>
          <w:szCs w:val="24"/>
          <w:lang w:val="en-US"/>
        </w:rPr>
        <w:t xml:space="preserve">Peserta didik melaksanakan refleksi pembelajaran. </w:t>
      </w:r>
    </w:p>
    <w:p w:rsidR="00806612" w:rsidRPr="00806612" w:rsidRDefault="00806612" w:rsidP="00806612">
      <w:pPr>
        <w:pStyle w:val="ListParagraph"/>
        <w:widowControl w:val="0"/>
        <w:spacing w:line="276" w:lineRule="auto"/>
        <w:ind w:left="429"/>
        <w:rPr>
          <w:rFonts w:ascii="Arial" w:hAnsi="Arial" w:cs="Arial"/>
          <w:sz w:val="24"/>
          <w:szCs w:val="24"/>
          <w:lang w:val="en-US"/>
        </w:rPr>
      </w:pPr>
    </w:p>
    <w:p w:rsidR="00A218FC" w:rsidRPr="0003511A" w:rsidRDefault="00A218FC" w:rsidP="00A218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Pembelajaran 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5</w:t>
      </w: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.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F80994">
        <w:rPr>
          <w:rFonts w:ascii="Arial" w:eastAsia="Bookman Old Style" w:hAnsi="Arial" w:cs="Arial"/>
          <w:noProof/>
          <w:sz w:val="24"/>
          <w:szCs w:val="24"/>
          <w:lang w:val="en-US"/>
        </w:rPr>
        <w:t>Keragaman Budaya di Indonesia (Ruma</w:t>
      </w:r>
      <w:r w:rsidR="008C5EA8">
        <w:rPr>
          <w:rFonts w:ascii="Arial" w:eastAsia="Bookman Old Style" w:hAnsi="Arial" w:cs="Arial"/>
          <w:noProof/>
          <w:sz w:val="24"/>
          <w:szCs w:val="24"/>
          <w:lang w:val="en-US"/>
        </w:rPr>
        <w:t>h</w:t>
      </w:r>
      <w:r w:rsidR="00F80994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Adat, Makanan Daerah, Pertunjukan Tradisional, Tradisi Masyarakat) 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>(</w:t>
      </w:r>
      <w:r w:rsidR="006F681A">
        <w:rPr>
          <w:rFonts w:ascii="Arial" w:eastAsia="Bookman Old Style" w:hAnsi="Arial" w:cs="Arial"/>
          <w:noProof/>
          <w:sz w:val="24"/>
          <w:szCs w:val="24"/>
          <w:lang w:val="en-US"/>
        </w:rPr>
        <w:t>3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JP)</w:t>
      </w:r>
    </w:p>
    <w:p w:rsidR="00A218FC" w:rsidRDefault="00A218FC" w:rsidP="00A218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>Peserta didik mampu:</w:t>
      </w:r>
    </w:p>
    <w:p w:rsidR="009D3814" w:rsidRPr="009D3814" w:rsidRDefault="009D3814" w:rsidP="009D3814">
      <w:pPr>
        <w:widowControl w:val="0"/>
        <w:spacing w:after="0" w:line="276" w:lineRule="auto"/>
        <w:ind w:left="69"/>
        <w:rPr>
          <w:rFonts w:ascii="Arial" w:eastAsia="Adobe Fan Heiti Std B" w:hAnsi="Arial" w:cs="Arial"/>
          <w:color w:val="211D1E"/>
          <w:sz w:val="24"/>
          <w:szCs w:val="14"/>
        </w:rPr>
      </w:pPr>
      <w:r w:rsidRPr="009D3814">
        <w:rPr>
          <w:rFonts w:ascii="Arial" w:eastAsia="Adobe Fan Heiti Std B" w:hAnsi="Arial" w:cs="Arial"/>
          <w:color w:val="211D1E"/>
          <w:sz w:val="24"/>
          <w:szCs w:val="14"/>
        </w:rPr>
        <w:t>7.2 Menyajikan informasi mengenai</w:t>
      </w:r>
      <w:r>
        <w:rPr>
          <w:rFonts w:ascii="Arial" w:eastAsia="Adobe Fan Heiti Std B" w:hAnsi="Arial" w:cs="Arial"/>
          <w:color w:val="211D1E"/>
          <w:sz w:val="24"/>
          <w:szCs w:val="14"/>
        </w:rPr>
        <w:t xml:space="preserve"> keragaman sosial dan budaya di </w:t>
      </w:r>
      <w:r w:rsidRPr="009D3814">
        <w:rPr>
          <w:rFonts w:ascii="Arial" w:eastAsia="Adobe Fan Heiti Std B" w:hAnsi="Arial" w:cs="Arial"/>
          <w:color w:val="211D1E"/>
          <w:sz w:val="24"/>
          <w:szCs w:val="14"/>
        </w:rPr>
        <w:t>Indonesia.</w:t>
      </w:r>
    </w:p>
    <w:p w:rsidR="00A218FC" w:rsidRDefault="009D3814" w:rsidP="009D3814">
      <w:pPr>
        <w:widowControl w:val="0"/>
        <w:spacing w:line="276" w:lineRule="auto"/>
        <w:ind w:left="69"/>
        <w:rPr>
          <w:rFonts w:ascii="Arial" w:hAnsi="Arial" w:cs="Arial"/>
          <w:sz w:val="24"/>
          <w:szCs w:val="24"/>
          <w:lang w:val="en-US"/>
        </w:rPr>
      </w:pPr>
      <w:r w:rsidRPr="009D3814">
        <w:rPr>
          <w:rFonts w:ascii="Arial" w:eastAsia="Adobe Fan Heiti Std B" w:hAnsi="Arial" w:cs="Arial"/>
          <w:color w:val="211D1E"/>
          <w:sz w:val="24"/>
          <w:szCs w:val="14"/>
        </w:rPr>
        <w:t>7.3 Melaksanakan pawai budaya Indonesia.</w:t>
      </w:r>
    </w:p>
    <w:p w:rsidR="009D3814" w:rsidRDefault="009D3814" w:rsidP="009D3814">
      <w:pPr>
        <w:pStyle w:val="ListParagraph"/>
        <w:widowControl w:val="0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diberi pertanyaan-pertanyaan agar mengingat hal-hal yang diketahuinya tentang keragaman budaya di Indonesia.</w:t>
      </w:r>
    </w:p>
    <w:p w:rsidR="009D3814" w:rsidRDefault="009D3814" w:rsidP="009D3814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A441DC">
        <w:rPr>
          <w:rFonts w:ascii="Arial" w:hAnsi="Arial" w:cs="Arial"/>
          <w:sz w:val="24"/>
          <w:szCs w:val="24"/>
          <w:lang w:val="en-US"/>
        </w:rPr>
        <w:t xml:space="preserve">Peserta didik mendengarkan penjelasan guru tentang keragaman </w:t>
      </w:r>
      <w:r>
        <w:rPr>
          <w:rFonts w:ascii="Arial" w:hAnsi="Arial" w:cs="Arial"/>
          <w:sz w:val="24"/>
          <w:szCs w:val="24"/>
          <w:lang w:val="en-US"/>
        </w:rPr>
        <w:t xml:space="preserve">budaya di Indonesia, meliputi </w:t>
      </w:r>
      <w:r w:rsidR="008C5EA8">
        <w:rPr>
          <w:rFonts w:ascii="Arial" w:eastAsia="Bookman Old Style" w:hAnsi="Arial" w:cs="Arial"/>
          <w:noProof/>
          <w:sz w:val="24"/>
          <w:szCs w:val="24"/>
          <w:lang w:val="en-US"/>
        </w:rPr>
        <w:t>rumah adat, makanan daerah, pertunjukan tradisional, tradisi masyarakat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8C5EA8" w:rsidRDefault="009D3814" w:rsidP="008C5EA8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A441DC">
        <w:rPr>
          <w:rFonts w:ascii="Arial" w:hAnsi="Arial" w:cs="Arial"/>
          <w:sz w:val="24"/>
          <w:szCs w:val="24"/>
          <w:lang w:val="en-US"/>
        </w:rPr>
        <w:t xml:space="preserve">Peserta didik dapat memindai </w:t>
      </w:r>
      <w:r w:rsidRPr="00A441DC">
        <w:rPr>
          <w:rFonts w:ascii="Arial" w:hAnsi="Arial" w:cs="Arial"/>
          <w:i/>
          <w:sz w:val="24"/>
          <w:szCs w:val="24"/>
          <w:lang w:val="en-US"/>
        </w:rPr>
        <w:t>QR Code</w:t>
      </w:r>
      <w:r w:rsidRPr="00A441DC">
        <w:rPr>
          <w:rFonts w:ascii="Arial" w:hAnsi="Arial" w:cs="Arial"/>
          <w:sz w:val="24"/>
          <w:szCs w:val="24"/>
          <w:lang w:val="en-US"/>
        </w:rPr>
        <w:t xml:space="preserve"> (halaman 5</w:t>
      </w:r>
      <w:r>
        <w:rPr>
          <w:rFonts w:ascii="Arial" w:hAnsi="Arial" w:cs="Arial"/>
          <w:sz w:val="24"/>
          <w:szCs w:val="24"/>
          <w:lang w:val="en-US"/>
        </w:rPr>
        <w:t>9</w:t>
      </w:r>
      <w:r w:rsidRPr="00A441DC">
        <w:rPr>
          <w:rFonts w:ascii="Arial" w:hAnsi="Arial" w:cs="Arial"/>
          <w:sz w:val="24"/>
          <w:szCs w:val="24"/>
          <w:lang w:val="en-US"/>
        </w:rPr>
        <w:t xml:space="preserve">) tentang </w:t>
      </w:r>
      <w:r w:rsidR="008C5EA8">
        <w:rPr>
          <w:rFonts w:ascii="Arial" w:hAnsi="Arial" w:cs="Arial"/>
          <w:sz w:val="24"/>
          <w:szCs w:val="24"/>
          <w:lang w:val="en-US"/>
        </w:rPr>
        <w:t>:</w:t>
      </w:r>
    </w:p>
    <w:p w:rsidR="008C5EA8" w:rsidRPr="008C5EA8" w:rsidRDefault="008C5EA8" w:rsidP="008C5EA8">
      <w:pPr>
        <w:pStyle w:val="ListParagraph"/>
        <w:widowControl w:val="0"/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Ragam </w:t>
      </w:r>
      <w:r w:rsidR="009D3814" w:rsidRPr="008C5EA8">
        <w:rPr>
          <w:rFonts w:ascii="Arial" w:hAnsi="Arial" w:cs="Arial"/>
          <w:sz w:val="24"/>
          <w:szCs w:val="24"/>
          <w:lang w:val="en-US"/>
        </w:rPr>
        <w:t>rumah adat di Indonesia</w:t>
      </w:r>
      <w:r>
        <w:rPr>
          <w:rFonts w:ascii="Arial" w:hAnsi="Arial" w:cs="Arial"/>
          <w:sz w:val="24"/>
          <w:szCs w:val="24"/>
          <w:lang w:val="en-US"/>
        </w:rPr>
        <w:t xml:space="preserve"> (halaman 59)</w:t>
      </w:r>
    </w:p>
    <w:p w:rsidR="008C5EA8" w:rsidRDefault="008C5EA8" w:rsidP="008C5EA8">
      <w:pPr>
        <w:pStyle w:val="ListParagraph"/>
        <w:widowControl w:val="0"/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Makanan </w:t>
      </w:r>
      <w:r w:rsidRPr="008C5EA8">
        <w:rPr>
          <w:rFonts w:ascii="Arial" w:hAnsi="Arial" w:cs="Arial"/>
          <w:sz w:val="24"/>
          <w:szCs w:val="24"/>
          <w:lang w:val="en-US"/>
        </w:rPr>
        <w:t>daerah di Indonesia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C5EA8">
        <w:rPr>
          <w:rFonts w:ascii="Arial" w:hAnsi="Arial" w:cs="Arial"/>
          <w:sz w:val="24"/>
          <w:szCs w:val="24"/>
          <w:lang w:val="en-US"/>
        </w:rPr>
        <w:t>(halaman 60)</w:t>
      </w:r>
    </w:p>
    <w:p w:rsidR="008C5EA8" w:rsidRDefault="008C5EA8" w:rsidP="008C5EA8">
      <w:pPr>
        <w:pStyle w:val="ListParagraph"/>
        <w:widowControl w:val="0"/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Ragam tradisi masyarakat di Indonesia </w:t>
      </w:r>
      <w:r w:rsidRPr="008C5EA8">
        <w:rPr>
          <w:rFonts w:ascii="Arial" w:hAnsi="Arial" w:cs="Arial"/>
          <w:sz w:val="24"/>
          <w:szCs w:val="24"/>
          <w:lang w:val="en-US"/>
        </w:rPr>
        <w:t xml:space="preserve">(halaman </w:t>
      </w:r>
      <w:r>
        <w:rPr>
          <w:rFonts w:ascii="Arial" w:hAnsi="Arial" w:cs="Arial"/>
          <w:sz w:val="24"/>
          <w:szCs w:val="24"/>
          <w:lang w:val="en-US"/>
        </w:rPr>
        <w:t>62</w:t>
      </w:r>
      <w:r w:rsidRPr="008C5EA8">
        <w:rPr>
          <w:rFonts w:ascii="Arial" w:hAnsi="Arial" w:cs="Arial"/>
          <w:sz w:val="24"/>
          <w:szCs w:val="24"/>
          <w:lang w:val="en-US"/>
        </w:rPr>
        <w:t>)</w:t>
      </w:r>
    </w:p>
    <w:p w:rsidR="008C5EA8" w:rsidRDefault="008C5EA8" w:rsidP="008C5EA8">
      <w:pPr>
        <w:pStyle w:val="ListParagraph"/>
        <w:widowControl w:val="0"/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Ragam pertunjukkan tradisional di Indonesia </w:t>
      </w:r>
      <w:r w:rsidRPr="008C5EA8">
        <w:rPr>
          <w:rFonts w:ascii="Arial" w:hAnsi="Arial" w:cs="Arial"/>
          <w:sz w:val="24"/>
          <w:szCs w:val="24"/>
          <w:lang w:val="en-US"/>
        </w:rPr>
        <w:t xml:space="preserve">(halaman </w:t>
      </w:r>
      <w:r>
        <w:rPr>
          <w:rFonts w:ascii="Arial" w:hAnsi="Arial" w:cs="Arial"/>
          <w:sz w:val="24"/>
          <w:szCs w:val="24"/>
          <w:lang w:val="en-US"/>
        </w:rPr>
        <w:t>62</w:t>
      </w:r>
      <w:r w:rsidRPr="008C5EA8">
        <w:rPr>
          <w:rFonts w:ascii="Arial" w:hAnsi="Arial" w:cs="Arial"/>
          <w:sz w:val="24"/>
          <w:szCs w:val="24"/>
          <w:lang w:val="en-US"/>
        </w:rPr>
        <w:t xml:space="preserve">) </w:t>
      </w:r>
    </w:p>
    <w:p w:rsidR="008C5EA8" w:rsidRPr="00040689" w:rsidRDefault="009D3814" w:rsidP="00040689">
      <w:pPr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8C5EA8">
        <w:rPr>
          <w:rFonts w:ascii="Arial" w:hAnsi="Arial" w:cs="Arial"/>
          <w:sz w:val="24"/>
          <w:szCs w:val="24"/>
          <w:lang w:val="en-US"/>
        </w:rPr>
        <w:lastRenderedPageBreak/>
        <w:t xml:space="preserve">dengan menggunakan aplikasi </w:t>
      </w:r>
      <w:r w:rsidRPr="008C5EA8">
        <w:rPr>
          <w:rFonts w:ascii="Arial" w:hAnsi="Arial" w:cs="Arial"/>
          <w:i/>
          <w:sz w:val="24"/>
          <w:szCs w:val="24"/>
          <w:lang w:val="en-US"/>
        </w:rPr>
        <w:t>Erlangga Reader</w:t>
      </w:r>
      <w:r w:rsidRPr="008C5EA8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9D3814" w:rsidRDefault="009D3814" w:rsidP="009D3814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2449BD">
        <w:rPr>
          <w:rFonts w:ascii="Arial" w:hAnsi="Arial" w:cs="Arial"/>
          <w:sz w:val="24"/>
          <w:szCs w:val="24"/>
          <w:lang w:val="en-US"/>
        </w:rPr>
        <w:t xml:space="preserve">Peserta didik berlatih mengerjakan soal yang disediakan dalam Ayo Berlatih pada halaman </w:t>
      </w:r>
      <w:r w:rsidR="00C7164A">
        <w:rPr>
          <w:rFonts w:ascii="Arial" w:hAnsi="Arial" w:cs="Arial"/>
          <w:sz w:val="24"/>
          <w:szCs w:val="24"/>
          <w:lang w:val="en-US"/>
        </w:rPr>
        <w:t>64 nomor 4 dan 5.</w:t>
      </w:r>
    </w:p>
    <w:p w:rsidR="00C7164A" w:rsidRDefault="009D3814" w:rsidP="00C7164A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2449BD">
        <w:rPr>
          <w:rFonts w:ascii="Arial" w:hAnsi="Arial" w:cs="Arial"/>
          <w:sz w:val="24"/>
          <w:szCs w:val="24"/>
          <w:lang w:val="en-US"/>
        </w:rPr>
        <w:t>Peserta didik bersama teman dipandu guru membahas jawaban dari latihan.</w:t>
      </w:r>
    </w:p>
    <w:p w:rsidR="00C7164A" w:rsidRPr="00C7164A" w:rsidRDefault="00C7164A" w:rsidP="00C7164A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C7164A">
        <w:rPr>
          <w:rFonts w:ascii="Arial" w:hAnsi="Arial" w:cs="Arial"/>
          <w:sz w:val="24"/>
          <w:szCs w:val="24"/>
          <w:lang w:val="en-US"/>
        </w:rPr>
        <w:t xml:space="preserve">Guru membimbing peserta didik melakukan kegiatan, yaitu Membuat Komik tentang Cara Melestarikan Budaya Indonesiadengan mengikuti langkah kegiatan pada </w:t>
      </w:r>
      <w:r>
        <w:rPr>
          <w:rFonts w:ascii="Arial" w:hAnsi="Arial" w:cs="Arial"/>
          <w:sz w:val="24"/>
          <w:szCs w:val="24"/>
          <w:lang w:val="en-US"/>
        </w:rPr>
        <w:t>halaman 65.</w:t>
      </w:r>
    </w:p>
    <w:p w:rsidR="009D3814" w:rsidRDefault="009D3814" w:rsidP="009D3814">
      <w:pPr>
        <w:pStyle w:val="ListParagraph"/>
        <w:widowControl w:val="0"/>
        <w:numPr>
          <w:ilvl w:val="0"/>
          <w:numId w:val="14"/>
        </w:numPr>
        <w:spacing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506B13">
        <w:rPr>
          <w:rFonts w:ascii="Arial" w:hAnsi="Arial" w:cs="Arial"/>
          <w:sz w:val="24"/>
          <w:szCs w:val="24"/>
          <w:lang w:val="en-US"/>
        </w:rPr>
        <w:t xml:space="preserve">Peserta didik melaksanakan refleksi pembelajaran. </w:t>
      </w:r>
    </w:p>
    <w:p w:rsidR="006E608F" w:rsidRPr="006152A5" w:rsidRDefault="006152A5" w:rsidP="006152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6152A5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</w:t>
      </w:r>
    </w:p>
    <w:p w:rsidR="001B1D3E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57683">
        <w:rPr>
          <w:rFonts w:ascii="Arial" w:hAnsi="Arial" w:cs="Arial"/>
          <w:sz w:val="24"/>
          <w:szCs w:val="24"/>
          <w:lang w:val="en-US"/>
        </w:rPr>
        <w:t xml:space="preserve">Peserta didik diberikan tes tertulis dengan soal pilihan ganda dan isian, untuk mengetahui apakah peserta didik dapat memahami pelajaran tersebut. Peserta didik dapat mengerjakan latihan ulangan Bab </w:t>
      </w:r>
      <w:r w:rsidR="00ED0582">
        <w:rPr>
          <w:rFonts w:ascii="Arial" w:hAnsi="Arial" w:cs="Arial"/>
          <w:sz w:val="24"/>
          <w:szCs w:val="24"/>
          <w:lang w:val="en-US"/>
        </w:rPr>
        <w:t>7</w:t>
      </w:r>
      <w:r w:rsidRPr="00757683">
        <w:rPr>
          <w:rFonts w:ascii="Arial" w:hAnsi="Arial" w:cs="Arial"/>
          <w:sz w:val="24"/>
          <w:szCs w:val="24"/>
          <w:lang w:val="en-US"/>
        </w:rPr>
        <w:t xml:space="preserve"> halaman </w:t>
      </w:r>
      <w:r w:rsidR="00ED0582">
        <w:rPr>
          <w:rFonts w:ascii="Arial" w:hAnsi="Arial" w:cs="Arial"/>
          <w:sz w:val="24"/>
          <w:szCs w:val="24"/>
          <w:lang w:val="en-US"/>
        </w:rPr>
        <w:t>66</w:t>
      </w:r>
      <w:r w:rsidRPr="00757683">
        <w:rPr>
          <w:rFonts w:ascii="Arial" w:hAnsi="Arial" w:cs="Arial"/>
          <w:sz w:val="24"/>
          <w:szCs w:val="24"/>
          <w:lang w:val="en-US"/>
        </w:rPr>
        <w:t xml:space="preserve"> dalam buku berjudul ESPS </w:t>
      </w:r>
      <w:r>
        <w:rPr>
          <w:rFonts w:ascii="Arial" w:hAnsi="Arial" w:cs="Arial"/>
          <w:sz w:val="24"/>
          <w:szCs w:val="24"/>
          <w:lang w:val="en-US"/>
        </w:rPr>
        <w:t>IPAS Vol. 2</w:t>
      </w:r>
      <w:r w:rsidRPr="00757683">
        <w:rPr>
          <w:rFonts w:ascii="Arial" w:hAnsi="Arial" w:cs="Arial"/>
          <w:sz w:val="24"/>
          <w:szCs w:val="24"/>
          <w:lang w:val="en-US"/>
        </w:rPr>
        <w:t xml:space="preserve"> untuk SD/MI Kelas IV yang ditulis oleh </w:t>
      </w:r>
      <w:r>
        <w:rPr>
          <w:rFonts w:ascii="Arial" w:hAnsi="Arial" w:cs="Arial"/>
          <w:sz w:val="24"/>
          <w:szCs w:val="24"/>
          <w:lang w:val="en-US"/>
        </w:rPr>
        <w:t xml:space="preserve">Irene MJA, Khristiyono, dan Nanri R </w:t>
      </w:r>
      <w:r w:rsidRPr="00757683">
        <w:rPr>
          <w:rFonts w:ascii="Arial" w:hAnsi="Arial" w:cs="Arial"/>
          <w:sz w:val="24"/>
          <w:szCs w:val="24"/>
          <w:lang w:val="en-US"/>
        </w:rPr>
        <w:t>(2022) diterbitkan Penerbit Erlangga.</w:t>
      </w:r>
    </w:p>
    <w:p w:rsidR="001B1D3E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dapat mengerjakan soal HOTS pada halaman </w:t>
      </w:r>
      <w:r w:rsidR="00ED0582">
        <w:rPr>
          <w:rFonts w:ascii="Arial" w:hAnsi="Arial" w:cs="Arial"/>
          <w:sz w:val="24"/>
          <w:szCs w:val="24"/>
          <w:lang w:val="en-US"/>
        </w:rPr>
        <w:t>69.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B95D93" w:rsidRDefault="001B1D3E" w:rsidP="00B95D93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57683">
        <w:rPr>
          <w:rFonts w:ascii="Arial" w:hAnsi="Arial" w:cs="Arial"/>
          <w:sz w:val="24"/>
          <w:szCs w:val="24"/>
          <w:lang w:val="en-US"/>
        </w:rPr>
        <w:t xml:space="preserve">Peserta didik dapat mengerjakan AKM (Asesmen Kompentensi Minimum) halaman </w:t>
      </w:r>
      <w:r w:rsidR="00ED0582">
        <w:rPr>
          <w:rFonts w:ascii="Arial" w:hAnsi="Arial" w:cs="Arial"/>
          <w:sz w:val="24"/>
          <w:szCs w:val="24"/>
          <w:lang w:val="en-US"/>
        </w:rPr>
        <w:t>70.</w:t>
      </w:r>
    </w:p>
    <w:p w:rsidR="001B1D3E" w:rsidRPr="00B95D93" w:rsidRDefault="001B1D3E" w:rsidP="00B95D93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B95D93">
        <w:rPr>
          <w:rFonts w:ascii="Arial" w:hAnsi="Arial" w:cs="Arial"/>
          <w:sz w:val="24"/>
          <w:szCs w:val="24"/>
          <w:lang w:val="en-US"/>
        </w:rPr>
        <w:t xml:space="preserve">Peserta didik dapat Praproyek </w:t>
      </w:r>
      <w:r w:rsidR="00B95D93" w:rsidRPr="00B95D93">
        <w:rPr>
          <w:rFonts w:ascii="Arial" w:hAnsi="Arial" w:cs="Arial"/>
          <w:sz w:val="24"/>
          <w:szCs w:val="24"/>
          <w:lang w:val="en-US"/>
        </w:rPr>
        <w:t>Pawai Keragaman Budaya</w:t>
      </w:r>
      <w:r w:rsidR="00855CFF" w:rsidRPr="00B95D93">
        <w:rPr>
          <w:rFonts w:ascii="Arial" w:hAnsi="Arial" w:cs="Arial"/>
          <w:sz w:val="24"/>
          <w:szCs w:val="24"/>
          <w:lang w:val="en-US"/>
        </w:rPr>
        <w:t xml:space="preserve">yang Disajikan pada Petayang disajikan pada halaman </w:t>
      </w:r>
      <w:r w:rsidR="00B95D93" w:rsidRPr="00B95D93">
        <w:rPr>
          <w:rFonts w:ascii="Arial" w:hAnsi="Arial" w:cs="Arial"/>
          <w:sz w:val="24"/>
          <w:szCs w:val="24"/>
          <w:lang w:val="en-US"/>
        </w:rPr>
        <w:t>72.</w:t>
      </w:r>
    </w:p>
    <w:p w:rsidR="001B1D3E" w:rsidRPr="00E349DF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 xml:space="preserve">Peserta didik diberikan pertanyaan secara lisan unjuk kinerja dengan praktik, dan menyajikan dalam daftar hasil penugasan. </w:t>
      </w:r>
    </w:p>
    <w:p w:rsidR="001B1D3E" w:rsidRPr="00E349DF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>Lembar observasi untuk mengetahui keaktifan peserta didik saat kerja mandiri dan berpasangan.</w:t>
      </w:r>
    </w:p>
    <w:p w:rsidR="001B1D3E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>Kuesioner dijawab dengan skala likert untuk</w:t>
      </w:r>
      <w:r w:rsidR="00424755">
        <w:rPr>
          <w:rFonts w:ascii="Arial" w:hAnsi="Arial" w:cs="Arial"/>
          <w:sz w:val="24"/>
          <w:szCs w:val="24"/>
          <w:lang w:val="en-US"/>
        </w:rPr>
        <w:t xml:space="preserve"> mengetahui minat peserta didik. Kuesioner digunakan untuk refleksi pembelajaran. </w:t>
      </w:r>
    </w:p>
    <w:p w:rsidR="001B1D3E" w:rsidRDefault="001B1D3E" w:rsidP="001B1D3E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1B1D3E" w:rsidRPr="00E349DF" w:rsidTr="00DC2826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1B1D3E" w:rsidRPr="00E349DF" w:rsidTr="00DC2826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1B1D3E" w:rsidRPr="001B1D3E" w:rsidRDefault="001B1D3E" w:rsidP="001B1D3E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DC2826" w:rsidRDefault="001B1D3E" w:rsidP="00DC2826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>Melaksanakan tindak lanjut dari hasil asesmen penilaian.</w:t>
      </w:r>
    </w:p>
    <w:p w:rsidR="001B1D3E" w:rsidRPr="00DC2826" w:rsidRDefault="001B1D3E" w:rsidP="00DC2826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DC2826">
        <w:rPr>
          <w:rFonts w:ascii="Arial" w:hAnsi="Arial" w:cs="Arial"/>
          <w:sz w:val="24"/>
          <w:szCs w:val="24"/>
          <w:lang w:val="en-US"/>
        </w:rPr>
        <w:t>Jika peserta didik tidak dapat membaca dan menulis, maka peserta didik diberikan pelayanan individu.</w:t>
      </w: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EE6B02" w:rsidRP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DD16D8" w:rsidRPr="00896F38" w:rsidRDefault="00DD16D8" w:rsidP="00896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DD16D8" w:rsidRPr="00896F38" w:rsidRDefault="00DD16D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sectPr w:rsidR="00DD16D8" w:rsidRPr="00896F38" w:rsidSect="00003439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1BA" w:rsidRDefault="000041BA" w:rsidP="00DD16D8">
      <w:pPr>
        <w:spacing w:after="0" w:line="240" w:lineRule="auto"/>
      </w:pPr>
      <w:r>
        <w:separator/>
      </w:r>
    </w:p>
  </w:endnote>
  <w:endnote w:type="continuationSeparator" w:id="0">
    <w:p w:rsidR="000041BA" w:rsidRDefault="000041BA" w:rsidP="00DD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273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6D8" w:rsidRPr="00DD16D8" w:rsidRDefault="00DD16D8" w:rsidP="00DD16D8">
        <w:pPr>
          <w:pStyle w:val="Footer"/>
          <w:jc w:val="right"/>
          <w:rPr>
            <w:rFonts w:ascii="Arial" w:hAnsi="Arial" w:cs="Arial"/>
            <w:b/>
            <w:noProof/>
            <w:sz w:val="24"/>
            <w:szCs w:val="24"/>
          </w:rPr>
        </w:pPr>
        <w:r w:rsidRPr="00A066FD">
          <w:rPr>
            <w:rFonts w:ascii="Arial" w:hAnsi="Arial" w:cs="Arial"/>
            <w:b/>
            <w:noProof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26444CA2" wp14:editId="253C9954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-64457</wp:posOffset>
                  </wp:positionV>
                  <wp:extent cx="7772400" cy="866775"/>
                  <wp:effectExtent l="0" t="0" r="0" b="9525"/>
                  <wp:wrapNone/>
                  <wp:docPr id="57" name="Rectangle 5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2400" cy="8667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024676C" id="Rectangle 57" o:spid="_x0000_s1026" style="position:absolute;margin-left:-1in;margin-top:-5.1pt;width:612pt;height:68.2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" fillcolor="#92d050" stroked="f" strokeweight="1pt"/>
              </w:pict>
            </mc:Fallback>
          </mc:AlternateContent>
        </w:r>
        <w:r>
          <w:rPr>
            <w:rFonts w:ascii="Arial" w:hAnsi="Arial" w:cs="Arial"/>
            <w:b/>
            <w:noProof/>
            <w:sz w:val="24"/>
            <w:szCs w:val="24"/>
          </w:rPr>
          <w:t>Modul Ajar</w:t>
        </w:r>
        <w:r w:rsidRPr="00A066FD">
          <w:rPr>
            <w:rFonts w:ascii="Arial" w:hAnsi="Arial" w:cs="Arial"/>
            <w:b/>
            <w:sz w:val="24"/>
            <w:szCs w:val="24"/>
          </w:rPr>
          <w:t xml:space="preserve"> |</w:t>
        </w:r>
        <w:r w:rsidRPr="00305245">
          <w:rPr>
            <w:rFonts w:ascii="Arial" w:hAnsi="Arial" w:cs="Arial"/>
            <w:sz w:val="24"/>
          </w:rPr>
          <w:fldChar w:fldCharType="begin"/>
        </w:r>
        <w:r w:rsidRPr="00305245">
          <w:rPr>
            <w:rFonts w:ascii="Arial" w:hAnsi="Arial" w:cs="Arial"/>
            <w:sz w:val="24"/>
          </w:rPr>
          <w:instrText xml:space="preserve"> PAGE   \* MERGEFORMAT </w:instrText>
        </w:r>
        <w:r w:rsidRPr="00305245">
          <w:rPr>
            <w:rFonts w:ascii="Arial" w:hAnsi="Arial" w:cs="Arial"/>
            <w:sz w:val="24"/>
          </w:rPr>
          <w:fldChar w:fldCharType="separate"/>
        </w:r>
        <w:r w:rsidR="00305245">
          <w:rPr>
            <w:rFonts w:ascii="Arial" w:hAnsi="Arial" w:cs="Arial"/>
            <w:noProof/>
            <w:sz w:val="24"/>
          </w:rPr>
          <w:t>1</w:t>
        </w:r>
        <w:r w:rsidRPr="00305245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DD16D8" w:rsidRDefault="00DD1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1BA" w:rsidRDefault="000041BA" w:rsidP="00DD16D8">
      <w:pPr>
        <w:spacing w:after="0" w:line="240" w:lineRule="auto"/>
      </w:pPr>
      <w:r>
        <w:separator/>
      </w:r>
    </w:p>
  </w:footnote>
  <w:footnote w:type="continuationSeparator" w:id="0">
    <w:p w:rsidR="000041BA" w:rsidRDefault="000041BA" w:rsidP="00DD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D8" w:rsidRDefault="00DD16D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2A780" wp14:editId="5BC0D08F">
              <wp:simplePos x="0" y="0"/>
              <wp:positionH relativeFrom="column">
                <wp:posOffset>-930166</wp:posOffset>
              </wp:positionH>
              <wp:positionV relativeFrom="paragraph">
                <wp:posOffset>-457200</wp:posOffset>
              </wp:positionV>
              <wp:extent cx="7583214" cy="619125"/>
              <wp:effectExtent l="0" t="0" r="0" b="9525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3214" cy="61912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047C48" id="Rectangle 58" o:spid="_x0000_s1026" style="position:absolute;margin-left:-73.25pt;margin-top:-36pt;width:597.1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" fillcolor="#92d05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128"/>
      </v:shape>
    </w:pict>
  </w:numPicBullet>
  <w:abstractNum w:abstractNumId="0" w15:restartNumberingAfterBreak="0">
    <w:nsid w:val="02047206"/>
    <w:multiLevelType w:val="hybridMultilevel"/>
    <w:tmpl w:val="F1061FCE"/>
    <w:lvl w:ilvl="0" w:tplc="395E2DDE">
      <w:start w:val="1"/>
      <w:numFmt w:val="lowerLetter"/>
      <w:lvlText w:val="%1."/>
      <w:lvlJc w:val="left"/>
      <w:pPr>
        <w:ind w:left="789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0FB251D6"/>
    <w:multiLevelType w:val="hybridMultilevel"/>
    <w:tmpl w:val="3EE2F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679"/>
    <w:multiLevelType w:val="hybridMultilevel"/>
    <w:tmpl w:val="AF92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2B65"/>
    <w:multiLevelType w:val="hybridMultilevel"/>
    <w:tmpl w:val="D7AA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6758"/>
    <w:multiLevelType w:val="multilevel"/>
    <w:tmpl w:val="C27C98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B04262"/>
    <w:multiLevelType w:val="hybridMultilevel"/>
    <w:tmpl w:val="EED61182"/>
    <w:lvl w:ilvl="0" w:tplc="356E3E06">
      <w:start w:val="1"/>
      <w:numFmt w:val="lowerLetter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1AC82589"/>
    <w:multiLevelType w:val="hybridMultilevel"/>
    <w:tmpl w:val="162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F0C66"/>
    <w:multiLevelType w:val="hybridMultilevel"/>
    <w:tmpl w:val="A5E6FC26"/>
    <w:lvl w:ilvl="0" w:tplc="ADA2B210">
      <w:start w:val="1"/>
      <w:numFmt w:val="lowerLetter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 w15:restartNumberingAfterBreak="0">
    <w:nsid w:val="20DD7120"/>
    <w:multiLevelType w:val="hybridMultilevel"/>
    <w:tmpl w:val="B094A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92547"/>
    <w:multiLevelType w:val="hybridMultilevel"/>
    <w:tmpl w:val="0598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9140E"/>
    <w:multiLevelType w:val="hybridMultilevel"/>
    <w:tmpl w:val="52645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68D5"/>
    <w:multiLevelType w:val="hybridMultilevel"/>
    <w:tmpl w:val="C558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B755B"/>
    <w:multiLevelType w:val="hybridMultilevel"/>
    <w:tmpl w:val="C758102E"/>
    <w:lvl w:ilvl="0" w:tplc="0A34D41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D30CB"/>
    <w:multiLevelType w:val="hybridMultilevel"/>
    <w:tmpl w:val="19FC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E48C9"/>
    <w:multiLevelType w:val="hybridMultilevel"/>
    <w:tmpl w:val="462215E6"/>
    <w:lvl w:ilvl="0" w:tplc="E990F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BD13F6"/>
    <w:multiLevelType w:val="hybridMultilevel"/>
    <w:tmpl w:val="DB6EAE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216CC"/>
    <w:multiLevelType w:val="hybridMultilevel"/>
    <w:tmpl w:val="9806C69E"/>
    <w:lvl w:ilvl="0" w:tplc="7EFC1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9D695F"/>
    <w:multiLevelType w:val="hybridMultilevel"/>
    <w:tmpl w:val="9618B464"/>
    <w:lvl w:ilvl="0" w:tplc="69D0C39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DA0D70"/>
    <w:multiLevelType w:val="hybridMultilevel"/>
    <w:tmpl w:val="56A6B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E4CD0"/>
    <w:multiLevelType w:val="hybridMultilevel"/>
    <w:tmpl w:val="04D228E0"/>
    <w:lvl w:ilvl="0" w:tplc="0A34D41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44F1C"/>
    <w:multiLevelType w:val="hybridMultilevel"/>
    <w:tmpl w:val="9B4EAE02"/>
    <w:lvl w:ilvl="0" w:tplc="15D4D480">
      <w:start w:val="1"/>
      <w:numFmt w:val="decimal"/>
      <w:lvlText w:val="%1."/>
      <w:lvlJc w:val="left"/>
      <w:pPr>
        <w:ind w:left="5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C4B07"/>
    <w:multiLevelType w:val="hybridMultilevel"/>
    <w:tmpl w:val="9F8C64C2"/>
    <w:lvl w:ilvl="0" w:tplc="13786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E5319"/>
    <w:multiLevelType w:val="hybridMultilevel"/>
    <w:tmpl w:val="1942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8774A"/>
    <w:multiLevelType w:val="hybridMultilevel"/>
    <w:tmpl w:val="C43832F0"/>
    <w:lvl w:ilvl="0" w:tplc="972E481C">
      <w:start w:val="1"/>
      <w:numFmt w:val="decimal"/>
      <w:lvlText w:val="%1."/>
      <w:lvlJc w:val="left"/>
      <w:pPr>
        <w:ind w:left="840" w:hanging="48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23D0D"/>
    <w:multiLevelType w:val="hybridMultilevel"/>
    <w:tmpl w:val="91700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14714"/>
    <w:multiLevelType w:val="hybridMultilevel"/>
    <w:tmpl w:val="AC92F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A634CE"/>
    <w:multiLevelType w:val="hybridMultilevel"/>
    <w:tmpl w:val="AC002F30"/>
    <w:lvl w:ilvl="0" w:tplc="5C62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A7CA9"/>
    <w:multiLevelType w:val="hybridMultilevel"/>
    <w:tmpl w:val="4AD6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912A8"/>
    <w:multiLevelType w:val="hybridMultilevel"/>
    <w:tmpl w:val="C8143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0"/>
  </w:num>
  <w:num w:numId="4">
    <w:abstractNumId w:val="11"/>
  </w:num>
  <w:num w:numId="5">
    <w:abstractNumId w:val="25"/>
  </w:num>
  <w:num w:numId="6">
    <w:abstractNumId w:val="12"/>
  </w:num>
  <w:num w:numId="7">
    <w:abstractNumId w:val="19"/>
  </w:num>
  <w:num w:numId="8">
    <w:abstractNumId w:val="21"/>
  </w:num>
  <w:num w:numId="9">
    <w:abstractNumId w:val="7"/>
  </w:num>
  <w:num w:numId="10">
    <w:abstractNumId w:val="6"/>
  </w:num>
  <w:num w:numId="11">
    <w:abstractNumId w:val="27"/>
  </w:num>
  <w:num w:numId="12">
    <w:abstractNumId w:val="3"/>
  </w:num>
  <w:num w:numId="13">
    <w:abstractNumId w:val="8"/>
  </w:num>
  <w:num w:numId="14">
    <w:abstractNumId w:val="1"/>
  </w:num>
  <w:num w:numId="15">
    <w:abstractNumId w:val="5"/>
  </w:num>
  <w:num w:numId="16">
    <w:abstractNumId w:val="18"/>
  </w:num>
  <w:num w:numId="17">
    <w:abstractNumId w:val="31"/>
  </w:num>
  <w:num w:numId="18">
    <w:abstractNumId w:val="23"/>
  </w:num>
  <w:num w:numId="19">
    <w:abstractNumId w:val="28"/>
  </w:num>
  <w:num w:numId="20">
    <w:abstractNumId w:val="0"/>
  </w:num>
  <w:num w:numId="21">
    <w:abstractNumId w:val="22"/>
  </w:num>
  <w:num w:numId="22">
    <w:abstractNumId w:val="16"/>
  </w:num>
  <w:num w:numId="23">
    <w:abstractNumId w:val="29"/>
  </w:num>
  <w:num w:numId="24">
    <w:abstractNumId w:val="30"/>
  </w:num>
  <w:num w:numId="25">
    <w:abstractNumId w:val="26"/>
  </w:num>
  <w:num w:numId="26">
    <w:abstractNumId w:val="14"/>
  </w:num>
  <w:num w:numId="27">
    <w:abstractNumId w:val="17"/>
  </w:num>
  <w:num w:numId="28">
    <w:abstractNumId w:val="15"/>
  </w:num>
  <w:num w:numId="29">
    <w:abstractNumId w:val="2"/>
  </w:num>
  <w:num w:numId="30">
    <w:abstractNumId w:val="13"/>
  </w:num>
  <w:num w:numId="31">
    <w:abstractNumId w:val="4"/>
  </w:num>
  <w:num w:numId="32">
    <w:abstractNumId w:val="10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2D"/>
    <w:rsid w:val="00003439"/>
    <w:rsid w:val="000041BA"/>
    <w:rsid w:val="0003511A"/>
    <w:rsid w:val="00036262"/>
    <w:rsid w:val="00040689"/>
    <w:rsid w:val="00041525"/>
    <w:rsid w:val="000524BA"/>
    <w:rsid w:val="000632A6"/>
    <w:rsid w:val="00080193"/>
    <w:rsid w:val="00087D03"/>
    <w:rsid w:val="000934BC"/>
    <w:rsid w:val="0009407A"/>
    <w:rsid w:val="000A127A"/>
    <w:rsid w:val="000E0204"/>
    <w:rsid w:val="000E0E0C"/>
    <w:rsid w:val="000E1228"/>
    <w:rsid w:val="000E5B2D"/>
    <w:rsid w:val="000F44C8"/>
    <w:rsid w:val="000F7892"/>
    <w:rsid w:val="00165645"/>
    <w:rsid w:val="00180297"/>
    <w:rsid w:val="00185800"/>
    <w:rsid w:val="001915D4"/>
    <w:rsid w:val="001A01FF"/>
    <w:rsid w:val="001B1D3E"/>
    <w:rsid w:val="001C031B"/>
    <w:rsid w:val="001E02AF"/>
    <w:rsid w:val="00243EAA"/>
    <w:rsid w:val="002449BD"/>
    <w:rsid w:val="002459AC"/>
    <w:rsid w:val="00263CDB"/>
    <w:rsid w:val="00273D58"/>
    <w:rsid w:val="00276A5A"/>
    <w:rsid w:val="00285466"/>
    <w:rsid w:val="002872D3"/>
    <w:rsid w:val="002B0640"/>
    <w:rsid w:val="002B31A6"/>
    <w:rsid w:val="002C5259"/>
    <w:rsid w:val="002D1DA3"/>
    <w:rsid w:val="002E3774"/>
    <w:rsid w:val="002F57D5"/>
    <w:rsid w:val="002F5FC4"/>
    <w:rsid w:val="00305245"/>
    <w:rsid w:val="00314C80"/>
    <w:rsid w:val="00380717"/>
    <w:rsid w:val="003808CE"/>
    <w:rsid w:val="0038100A"/>
    <w:rsid w:val="00397F1C"/>
    <w:rsid w:val="003A1AEE"/>
    <w:rsid w:val="003A7E6D"/>
    <w:rsid w:val="003B102F"/>
    <w:rsid w:val="003C3E05"/>
    <w:rsid w:val="003D346B"/>
    <w:rsid w:val="003D3BDA"/>
    <w:rsid w:val="003D7D47"/>
    <w:rsid w:val="003E108A"/>
    <w:rsid w:val="003E7825"/>
    <w:rsid w:val="003F3DA3"/>
    <w:rsid w:val="00415560"/>
    <w:rsid w:val="00424755"/>
    <w:rsid w:val="00434C40"/>
    <w:rsid w:val="004359C3"/>
    <w:rsid w:val="0043604D"/>
    <w:rsid w:val="00444C75"/>
    <w:rsid w:val="00452123"/>
    <w:rsid w:val="004538C9"/>
    <w:rsid w:val="00460F82"/>
    <w:rsid w:val="00463114"/>
    <w:rsid w:val="00466856"/>
    <w:rsid w:val="00484561"/>
    <w:rsid w:val="00485D1B"/>
    <w:rsid w:val="004A45B5"/>
    <w:rsid w:val="004B2D0A"/>
    <w:rsid w:val="004F5FFC"/>
    <w:rsid w:val="004F7361"/>
    <w:rsid w:val="00506B13"/>
    <w:rsid w:val="00507998"/>
    <w:rsid w:val="00536F96"/>
    <w:rsid w:val="00567CE5"/>
    <w:rsid w:val="005A242E"/>
    <w:rsid w:val="005A3935"/>
    <w:rsid w:val="005A411D"/>
    <w:rsid w:val="005B066E"/>
    <w:rsid w:val="005B429E"/>
    <w:rsid w:val="005F6630"/>
    <w:rsid w:val="00606D4D"/>
    <w:rsid w:val="006152A5"/>
    <w:rsid w:val="006152B8"/>
    <w:rsid w:val="00636760"/>
    <w:rsid w:val="00640C85"/>
    <w:rsid w:val="0066100E"/>
    <w:rsid w:val="00665624"/>
    <w:rsid w:val="00666CA6"/>
    <w:rsid w:val="00672FEC"/>
    <w:rsid w:val="0067595C"/>
    <w:rsid w:val="00675FCF"/>
    <w:rsid w:val="006871A2"/>
    <w:rsid w:val="006B391F"/>
    <w:rsid w:val="006C2D40"/>
    <w:rsid w:val="006E608F"/>
    <w:rsid w:val="006E6308"/>
    <w:rsid w:val="006F4CFF"/>
    <w:rsid w:val="006F681A"/>
    <w:rsid w:val="0072669A"/>
    <w:rsid w:val="0072688C"/>
    <w:rsid w:val="0073547C"/>
    <w:rsid w:val="00744F22"/>
    <w:rsid w:val="0075229F"/>
    <w:rsid w:val="00757683"/>
    <w:rsid w:val="00771174"/>
    <w:rsid w:val="007754CE"/>
    <w:rsid w:val="00787352"/>
    <w:rsid w:val="007A6F20"/>
    <w:rsid w:val="007C0AE6"/>
    <w:rsid w:val="007C47C4"/>
    <w:rsid w:val="007C78AF"/>
    <w:rsid w:val="007D4716"/>
    <w:rsid w:val="007D78FF"/>
    <w:rsid w:val="007F4F74"/>
    <w:rsid w:val="00806612"/>
    <w:rsid w:val="00825EE2"/>
    <w:rsid w:val="00855CFF"/>
    <w:rsid w:val="00862A67"/>
    <w:rsid w:val="0088071A"/>
    <w:rsid w:val="00883BAB"/>
    <w:rsid w:val="00896F38"/>
    <w:rsid w:val="008A43A3"/>
    <w:rsid w:val="008B4F33"/>
    <w:rsid w:val="008C193D"/>
    <w:rsid w:val="008C5EA8"/>
    <w:rsid w:val="008C69C7"/>
    <w:rsid w:val="008E1C44"/>
    <w:rsid w:val="008E2150"/>
    <w:rsid w:val="008E5829"/>
    <w:rsid w:val="008E7726"/>
    <w:rsid w:val="008F09C4"/>
    <w:rsid w:val="008F2F94"/>
    <w:rsid w:val="00915289"/>
    <w:rsid w:val="009173D5"/>
    <w:rsid w:val="00923E46"/>
    <w:rsid w:val="00970A00"/>
    <w:rsid w:val="009728A1"/>
    <w:rsid w:val="0098499A"/>
    <w:rsid w:val="009A0182"/>
    <w:rsid w:val="009B1BFA"/>
    <w:rsid w:val="009B4346"/>
    <w:rsid w:val="009C04F6"/>
    <w:rsid w:val="009C3738"/>
    <w:rsid w:val="009D305E"/>
    <w:rsid w:val="009D3814"/>
    <w:rsid w:val="009D6F39"/>
    <w:rsid w:val="009F5FFA"/>
    <w:rsid w:val="00A218FC"/>
    <w:rsid w:val="00A374B6"/>
    <w:rsid w:val="00A441DC"/>
    <w:rsid w:val="00A44424"/>
    <w:rsid w:val="00A45872"/>
    <w:rsid w:val="00A75841"/>
    <w:rsid w:val="00A76BFA"/>
    <w:rsid w:val="00AA0197"/>
    <w:rsid w:val="00AC4013"/>
    <w:rsid w:val="00AD731C"/>
    <w:rsid w:val="00B15EA8"/>
    <w:rsid w:val="00B37075"/>
    <w:rsid w:val="00B375D0"/>
    <w:rsid w:val="00B67297"/>
    <w:rsid w:val="00B80805"/>
    <w:rsid w:val="00B854BE"/>
    <w:rsid w:val="00B95D93"/>
    <w:rsid w:val="00BB2F2F"/>
    <w:rsid w:val="00BD392D"/>
    <w:rsid w:val="00BD4506"/>
    <w:rsid w:val="00BF0E4B"/>
    <w:rsid w:val="00C04B5D"/>
    <w:rsid w:val="00C04BF4"/>
    <w:rsid w:val="00C11562"/>
    <w:rsid w:val="00C17A87"/>
    <w:rsid w:val="00C3427B"/>
    <w:rsid w:val="00C3496C"/>
    <w:rsid w:val="00C507ED"/>
    <w:rsid w:val="00C51333"/>
    <w:rsid w:val="00C7164A"/>
    <w:rsid w:val="00C77300"/>
    <w:rsid w:val="00C8734F"/>
    <w:rsid w:val="00C87FC2"/>
    <w:rsid w:val="00C9529F"/>
    <w:rsid w:val="00CC24D5"/>
    <w:rsid w:val="00CF2C20"/>
    <w:rsid w:val="00CF5B6E"/>
    <w:rsid w:val="00D04EEC"/>
    <w:rsid w:val="00D12875"/>
    <w:rsid w:val="00D205D4"/>
    <w:rsid w:val="00D503CE"/>
    <w:rsid w:val="00D6204C"/>
    <w:rsid w:val="00D932AE"/>
    <w:rsid w:val="00D97120"/>
    <w:rsid w:val="00DA7B1D"/>
    <w:rsid w:val="00DC2826"/>
    <w:rsid w:val="00DD0AC7"/>
    <w:rsid w:val="00DD16D8"/>
    <w:rsid w:val="00DE4007"/>
    <w:rsid w:val="00DF0BF3"/>
    <w:rsid w:val="00DF1899"/>
    <w:rsid w:val="00E105B4"/>
    <w:rsid w:val="00E349DF"/>
    <w:rsid w:val="00E63FD8"/>
    <w:rsid w:val="00E8131D"/>
    <w:rsid w:val="00E9200E"/>
    <w:rsid w:val="00EA4C4A"/>
    <w:rsid w:val="00EC046D"/>
    <w:rsid w:val="00EC1123"/>
    <w:rsid w:val="00EC48F1"/>
    <w:rsid w:val="00EC602A"/>
    <w:rsid w:val="00ED0582"/>
    <w:rsid w:val="00ED3659"/>
    <w:rsid w:val="00EE115B"/>
    <w:rsid w:val="00EE1714"/>
    <w:rsid w:val="00EE6835"/>
    <w:rsid w:val="00EE6B02"/>
    <w:rsid w:val="00F46309"/>
    <w:rsid w:val="00F72BBF"/>
    <w:rsid w:val="00F80994"/>
    <w:rsid w:val="00F850E5"/>
    <w:rsid w:val="00F97927"/>
    <w:rsid w:val="00FB3AF8"/>
    <w:rsid w:val="00FC19FD"/>
    <w:rsid w:val="00FE655F"/>
    <w:rsid w:val="00FF0B72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90956-881C-4025-AE50-83538A01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74B6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97927"/>
    <w:pPr>
      <w:ind w:left="720"/>
      <w:contextualSpacing/>
    </w:pPr>
  </w:style>
  <w:style w:type="table" w:styleId="TableGrid">
    <w:name w:val="Table Grid"/>
    <w:basedOn w:val="TableNormal"/>
    <w:uiPriority w:val="39"/>
    <w:rsid w:val="00F97927"/>
    <w:pPr>
      <w:spacing w:after="0" w:line="240" w:lineRule="auto"/>
    </w:pPr>
    <w:rPr>
      <w:rFonts w:ascii="Calibri" w:eastAsia="Calibri" w:hAnsi="Calibri" w:cs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22"/>
    <w:rPr>
      <w:rFonts w:ascii="Tahoma" w:eastAsia="Calibri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DD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D8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DD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D8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EC046D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22CC-5608-4C87-A835-1DCDDC3A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LENY</dc:creator>
  <cp:lastModifiedBy>LENOVO</cp:lastModifiedBy>
  <cp:revision>65</cp:revision>
  <cp:lastPrinted>2022-06-14T01:34:00Z</cp:lastPrinted>
  <dcterms:created xsi:type="dcterms:W3CDTF">2022-06-17T00:33:00Z</dcterms:created>
  <dcterms:modified xsi:type="dcterms:W3CDTF">2022-07-01T03:26:00Z</dcterms:modified>
</cp:coreProperties>
</file>